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6C0C0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E86397">
        <w:rPr>
          <w:b/>
          <w:noProof/>
          <w:sz w:val="24"/>
        </w:rPr>
        <w:t>1</w:t>
      </w:r>
      <w:r w:rsidR="003B7141">
        <w:rPr>
          <w:b/>
          <w:noProof/>
          <w:sz w:val="24"/>
        </w:rPr>
        <w:t>3</w:t>
      </w:r>
      <w:r w:rsidR="00DC6D58">
        <w:rPr>
          <w:b/>
          <w:noProof/>
          <w:sz w:val="24"/>
        </w:rPr>
        <w:t>1</w:t>
      </w:r>
      <w:r w:rsidR="00941BFE">
        <w:rPr>
          <w:b/>
          <w:noProof/>
          <w:sz w:val="24"/>
        </w:rPr>
        <w:t>-e</w:t>
      </w:r>
      <w:r>
        <w:rPr>
          <w:b/>
          <w:i/>
          <w:noProof/>
          <w:sz w:val="28"/>
        </w:rPr>
        <w:tab/>
      </w:r>
      <w:r w:rsidR="00A62EB0">
        <w:rPr>
          <w:b/>
          <w:noProof/>
          <w:sz w:val="24"/>
        </w:rPr>
        <w:t>C1-21462</w:t>
      </w:r>
      <w:r w:rsidR="00A62EB0">
        <w:rPr>
          <w:b/>
          <w:noProof/>
          <w:sz w:val="24"/>
        </w:rPr>
        <w:t>7</w:t>
      </w:r>
    </w:p>
    <w:p w14:paraId="5DC21640" w14:textId="4E166873"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DC6D58">
        <w:rPr>
          <w:b/>
          <w:noProof/>
          <w:sz w:val="24"/>
        </w:rPr>
        <w:t>19</w:t>
      </w:r>
      <w:r w:rsidR="00FC1E7B">
        <w:rPr>
          <w:b/>
          <w:noProof/>
          <w:sz w:val="24"/>
        </w:rPr>
        <w:t xml:space="preserve"> – 2</w:t>
      </w:r>
      <w:r w:rsidR="00DC6D58">
        <w:rPr>
          <w:b/>
          <w:noProof/>
          <w:sz w:val="24"/>
        </w:rPr>
        <w:t>7</w:t>
      </w:r>
      <w:r w:rsidR="003B7141">
        <w:rPr>
          <w:b/>
          <w:noProof/>
          <w:sz w:val="24"/>
        </w:rPr>
        <w:t xml:space="preserve"> </w:t>
      </w:r>
      <w:r w:rsidR="00DC6D58">
        <w:rPr>
          <w:b/>
          <w:noProof/>
          <w:sz w:val="24"/>
        </w:rPr>
        <w:t>Aug</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F87972" w:rsidR="001E41F3" w:rsidRPr="00410371" w:rsidRDefault="00A41176" w:rsidP="001B2C41">
            <w:pPr>
              <w:pStyle w:val="CRCoverPage"/>
              <w:spacing w:after="0"/>
              <w:jc w:val="right"/>
              <w:rPr>
                <w:b/>
                <w:noProof/>
                <w:sz w:val="28"/>
              </w:rPr>
            </w:pPr>
            <w:r>
              <w:rPr>
                <w:b/>
                <w:noProof/>
                <w:sz w:val="28"/>
              </w:rPr>
              <w:t>24.</w:t>
            </w:r>
            <w:r w:rsidR="00307081">
              <w:rPr>
                <w:b/>
                <w:noProof/>
                <w:sz w:val="28"/>
              </w:rPr>
              <w:t>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44FB60" w:rsidR="001E41F3" w:rsidRPr="00410371" w:rsidRDefault="00A62EB0" w:rsidP="00CE50AF">
            <w:pPr>
              <w:pStyle w:val="CRCoverPage"/>
              <w:spacing w:after="0"/>
              <w:rPr>
                <w:noProof/>
              </w:rPr>
            </w:pPr>
            <w:r>
              <w:rPr>
                <w:b/>
                <w:noProof/>
                <w:sz w:val="28"/>
                <w:lang w:eastAsia="zh-CN"/>
              </w:rPr>
              <w:t>3532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4C9481" w:rsidR="001E41F3" w:rsidRPr="00410371" w:rsidRDefault="00F4680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F4D53C" w:rsidR="001E41F3" w:rsidRPr="00410371" w:rsidRDefault="00E25002" w:rsidP="00654B35">
            <w:pPr>
              <w:pStyle w:val="CRCoverPage"/>
              <w:spacing w:after="0"/>
              <w:jc w:val="center"/>
              <w:rPr>
                <w:noProof/>
                <w:sz w:val="28"/>
              </w:rPr>
            </w:pPr>
            <w:r>
              <w:rPr>
                <w:b/>
                <w:noProof/>
                <w:sz w:val="28"/>
              </w:rPr>
              <w:t>17.</w:t>
            </w:r>
            <w:r w:rsidR="00DC6D58">
              <w:rPr>
                <w:b/>
                <w:noProof/>
                <w:sz w:val="28"/>
              </w:rPr>
              <w:t>3</w:t>
            </w:r>
            <w:r w:rsidR="00485E32">
              <w:rPr>
                <w:b/>
                <w:noProof/>
                <w:sz w:val="28"/>
              </w:rPr>
              <w:t>.</w:t>
            </w:r>
            <w:r w:rsidR="00654B3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DD7F77" w:rsidR="00F25D98" w:rsidRDefault="00BF2F01" w:rsidP="004E1669">
            <w:pPr>
              <w:pStyle w:val="CRCoverPage"/>
              <w:spacing w:after="0"/>
              <w:rPr>
                <w:b/>
                <w:bCs/>
                <w:caps/>
                <w:noProof/>
              </w:rPr>
            </w:pPr>
            <w:r>
              <w:rPr>
                <w:b/>
                <w:caps/>
              </w:rPr>
              <w:t>x</w:t>
            </w: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717"/>
        <w:gridCol w:w="509"/>
        <w:gridCol w:w="426"/>
        <w:gridCol w:w="425"/>
        <w:gridCol w:w="725"/>
        <w:gridCol w:w="1289"/>
        <w:gridCol w:w="494"/>
        <w:gridCol w:w="310"/>
        <w:gridCol w:w="492"/>
        <w:gridCol w:w="1382"/>
        <w:gridCol w:w="2110"/>
      </w:tblGrid>
      <w:tr w:rsidR="001E41F3" w14:paraId="384F2805" w14:textId="77777777" w:rsidTr="00B4317C">
        <w:tc>
          <w:tcPr>
            <w:tcW w:w="9879" w:type="dxa"/>
            <w:gridSpan w:val="11"/>
          </w:tcPr>
          <w:p w14:paraId="39ACE161" w14:textId="77777777" w:rsidR="001E41F3" w:rsidRDefault="001E41F3">
            <w:pPr>
              <w:pStyle w:val="CRCoverPage"/>
              <w:spacing w:after="0"/>
              <w:rPr>
                <w:noProof/>
                <w:sz w:val="8"/>
                <w:szCs w:val="8"/>
              </w:rPr>
            </w:pPr>
          </w:p>
        </w:tc>
      </w:tr>
      <w:tr w:rsidR="001E41F3" w14:paraId="7EDDB17B" w14:textId="77777777" w:rsidTr="00B4317C">
        <w:tc>
          <w:tcPr>
            <w:tcW w:w="1717"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8162" w:type="dxa"/>
            <w:gridSpan w:val="10"/>
            <w:tcBorders>
              <w:top w:val="single" w:sz="4" w:space="0" w:color="auto"/>
              <w:right w:val="single" w:sz="4" w:space="0" w:color="auto"/>
            </w:tcBorders>
            <w:shd w:val="pct30" w:color="FFFF00" w:fill="auto"/>
          </w:tcPr>
          <w:p w14:paraId="72B758FC" w14:textId="17F7007B" w:rsidR="001E41F3" w:rsidRDefault="009E7F3A" w:rsidP="009E7F3A">
            <w:pPr>
              <w:pStyle w:val="CRCoverPage"/>
              <w:spacing w:after="0"/>
              <w:ind w:firstLineChars="50" w:firstLine="100"/>
              <w:rPr>
                <w:noProof/>
                <w:lang w:eastAsia="zh-CN"/>
              </w:rPr>
            </w:pPr>
            <w:r>
              <w:rPr>
                <w:noProof/>
                <w:lang w:eastAsia="zh-CN"/>
              </w:rPr>
              <w:t xml:space="preserve">TF of </w:t>
            </w:r>
            <w:r w:rsidRPr="009E7F3A">
              <w:rPr>
                <w:lang w:eastAsia="ko-KR"/>
              </w:rPr>
              <w:t xml:space="preserve">received </w:t>
            </w:r>
            <w:r w:rsidR="004C6A6A">
              <w:rPr>
                <w:lang w:eastAsia="ko-KR"/>
              </w:rPr>
              <w:t xml:space="preserve">UE </w:t>
            </w:r>
            <w:r w:rsidR="004C6A6A" w:rsidRPr="00295ADD">
              <w:rPr>
                <w:lang w:eastAsia="ko-KR"/>
              </w:rPr>
              <w:t>radio capability ID</w:t>
            </w:r>
            <w:r w:rsidR="004C6A6A">
              <w:rPr>
                <w:lang w:eastAsia="ko-KR"/>
              </w:rPr>
              <w:t xml:space="preserve"> is not expected value(s)</w:t>
            </w:r>
          </w:p>
        </w:tc>
      </w:tr>
      <w:tr w:rsidR="001E41F3" w14:paraId="6328AE39" w14:textId="77777777" w:rsidTr="00B4317C">
        <w:tc>
          <w:tcPr>
            <w:tcW w:w="1717" w:type="dxa"/>
            <w:tcBorders>
              <w:left w:val="single" w:sz="4" w:space="0" w:color="auto"/>
            </w:tcBorders>
          </w:tcPr>
          <w:p w14:paraId="19EEB84B"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7620CB6B" w14:textId="77777777" w:rsidR="001E41F3" w:rsidRPr="002538BB" w:rsidRDefault="001E41F3">
            <w:pPr>
              <w:pStyle w:val="CRCoverPage"/>
              <w:spacing w:after="0"/>
              <w:rPr>
                <w:noProof/>
                <w:sz w:val="8"/>
                <w:szCs w:val="8"/>
              </w:rPr>
            </w:pPr>
          </w:p>
        </w:tc>
      </w:tr>
      <w:tr w:rsidR="001E41F3" w14:paraId="58A5B9CC" w14:textId="77777777" w:rsidTr="00B4317C">
        <w:tc>
          <w:tcPr>
            <w:tcW w:w="1717"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8162"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B4317C">
        <w:tc>
          <w:tcPr>
            <w:tcW w:w="1717"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8162"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B4317C">
        <w:tc>
          <w:tcPr>
            <w:tcW w:w="1717" w:type="dxa"/>
            <w:tcBorders>
              <w:left w:val="single" w:sz="4" w:space="0" w:color="auto"/>
            </w:tcBorders>
          </w:tcPr>
          <w:p w14:paraId="748FE9CD" w14:textId="77777777" w:rsidR="001E41F3" w:rsidRDefault="001E41F3">
            <w:pPr>
              <w:pStyle w:val="CRCoverPage"/>
              <w:spacing w:after="0"/>
              <w:rPr>
                <w:b/>
                <w:i/>
                <w:noProof/>
                <w:sz w:val="8"/>
                <w:szCs w:val="8"/>
              </w:rPr>
            </w:pPr>
          </w:p>
        </w:tc>
        <w:tc>
          <w:tcPr>
            <w:tcW w:w="8162"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894429" w14:paraId="3D0298D2" w14:textId="77777777" w:rsidTr="00B4317C">
        <w:tc>
          <w:tcPr>
            <w:tcW w:w="1717"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374" w:type="dxa"/>
            <w:gridSpan w:val="5"/>
            <w:shd w:val="pct30" w:color="FFFF00" w:fill="auto"/>
          </w:tcPr>
          <w:p w14:paraId="25BBD2A7" w14:textId="6CBFDF0D" w:rsidR="001E41F3" w:rsidRDefault="00611802" w:rsidP="00EC5F34">
            <w:pPr>
              <w:pStyle w:val="CRCoverPage"/>
              <w:spacing w:after="0"/>
              <w:ind w:left="100"/>
              <w:rPr>
                <w:noProof/>
              </w:rPr>
            </w:pPr>
            <w:r>
              <w:rPr>
                <w:noProof/>
              </w:rPr>
              <w:t>5GProtoc</w:t>
            </w:r>
            <w:r w:rsidR="002631B8">
              <w:rPr>
                <w:noProof/>
              </w:rPr>
              <w:t>1</w:t>
            </w:r>
            <w:r>
              <w:rPr>
                <w:noProof/>
              </w:rPr>
              <w:t>7</w:t>
            </w:r>
            <w:r w:rsidR="009D4C48">
              <w:rPr>
                <w:rFonts w:hint="eastAsia"/>
                <w:noProof/>
                <w:lang w:eastAsia="zh-CN"/>
              </w:rPr>
              <w:t>,</w:t>
            </w:r>
            <w:r w:rsidR="009D4C48">
              <w:rPr>
                <w:noProof/>
                <w:lang w:eastAsia="zh-CN"/>
              </w:rPr>
              <w:t xml:space="preserve"> RACS</w:t>
            </w:r>
          </w:p>
        </w:tc>
        <w:tc>
          <w:tcPr>
            <w:tcW w:w="494" w:type="dxa"/>
            <w:tcBorders>
              <w:left w:val="nil"/>
            </w:tcBorders>
          </w:tcPr>
          <w:p w14:paraId="318D21E4" w14:textId="77777777" w:rsidR="001E41F3" w:rsidRDefault="001E41F3">
            <w:pPr>
              <w:pStyle w:val="CRCoverPage"/>
              <w:spacing w:after="0"/>
              <w:ind w:right="100"/>
              <w:rPr>
                <w:noProof/>
              </w:rPr>
            </w:pPr>
          </w:p>
        </w:tc>
        <w:tc>
          <w:tcPr>
            <w:tcW w:w="2184"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10" w:type="dxa"/>
            <w:tcBorders>
              <w:right w:val="single" w:sz="4" w:space="0" w:color="auto"/>
            </w:tcBorders>
            <w:shd w:val="pct30" w:color="FFFF00" w:fill="auto"/>
          </w:tcPr>
          <w:p w14:paraId="2D695585" w14:textId="12D08D5E"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DC6D58">
              <w:rPr>
                <w:noProof/>
                <w:lang w:eastAsia="zh-CN"/>
              </w:rPr>
              <w:t>8</w:t>
            </w:r>
            <w:r>
              <w:rPr>
                <w:noProof/>
              </w:rPr>
              <w:t>-</w:t>
            </w:r>
            <w:r w:rsidR="00DC6D58">
              <w:rPr>
                <w:noProof/>
              </w:rPr>
              <w:t>12</w:t>
            </w:r>
          </w:p>
        </w:tc>
      </w:tr>
      <w:tr w:rsidR="004712C2" w14:paraId="3CA26B7B" w14:textId="77777777" w:rsidTr="00B4317C">
        <w:tc>
          <w:tcPr>
            <w:tcW w:w="1717" w:type="dxa"/>
            <w:tcBorders>
              <w:left w:val="single" w:sz="4" w:space="0" w:color="auto"/>
            </w:tcBorders>
          </w:tcPr>
          <w:p w14:paraId="27AD9166" w14:textId="77777777" w:rsidR="001E41F3" w:rsidRDefault="001E41F3">
            <w:pPr>
              <w:pStyle w:val="CRCoverPage"/>
              <w:spacing w:after="0"/>
              <w:rPr>
                <w:b/>
                <w:i/>
                <w:noProof/>
                <w:sz w:val="8"/>
                <w:szCs w:val="8"/>
              </w:rPr>
            </w:pPr>
          </w:p>
        </w:tc>
        <w:tc>
          <w:tcPr>
            <w:tcW w:w="2085" w:type="dxa"/>
            <w:gridSpan w:val="4"/>
          </w:tcPr>
          <w:p w14:paraId="48AFB91E" w14:textId="77777777" w:rsidR="001E41F3" w:rsidRDefault="001E41F3">
            <w:pPr>
              <w:pStyle w:val="CRCoverPage"/>
              <w:spacing w:after="0"/>
              <w:rPr>
                <w:noProof/>
                <w:sz w:val="8"/>
                <w:szCs w:val="8"/>
              </w:rPr>
            </w:pPr>
          </w:p>
        </w:tc>
        <w:tc>
          <w:tcPr>
            <w:tcW w:w="1783" w:type="dxa"/>
            <w:gridSpan w:val="2"/>
          </w:tcPr>
          <w:p w14:paraId="185D7D2E" w14:textId="77777777" w:rsidR="001E41F3" w:rsidRDefault="001E41F3">
            <w:pPr>
              <w:pStyle w:val="CRCoverPage"/>
              <w:spacing w:after="0"/>
              <w:rPr>
                <w:noProof/>
                <w:sz w:val="8"/>
                <w:szCs w:val="8"/>
              </w:rPr>
            </w:pPr>
          </w:p>
        </w:tc>
        <w:tc>
          <w:tcPr>
            <w:tcW w:w="2184" w:type="dxa"/>
            <w:gridSpan w:val="3"/>
          </w:tcPr>
          <w:p w14:paraId="559819E9" w14:textId="77777777" w:rsidR="001E41F3" w:rsidRDefault="001E41F3">
            <w:pPr>
              <w:pStyle w:val="CRCoverPage"/>
              <w:spacing w:after="0"/>
              <w:rPr>
                <w:noProof/>
                <w:sz w:val="8"/>
                <w:szCs w:val="8"/>
              </w:rPr>
            </w:pPr>
          </w:p>
        </w:tc>
        <w:tc>
          <w:tcPr>
            <w:tcW w:w="2110" w:type="dxa"/>
            <w:tcBorders>
              <w:right w:val="single" w:sz="4" w:space="0" w:color="auto"/>
            </w:tcBorders>
          </w:tcPr>
          <w:p w14:paraId="4726F56F" w14:textId="77777777" w:rsidR="001E41F3" w:rsidRDefault="001E41F3">
            <w:pPr>
              <w:pStyle w:val="CRCoverPage"/>
              <w:spacing w:after="0"/>
              <w:rPr>
                <w:noProof/>
                <w:sz w:val="8"/>
                <w:szCs w:val="8"/>
              </w:rPr>
            </w:pPr>
          </w:p>
        </w:tc>
      </w:tr>
      <w:tr w:rsidR="00894429" w14:paraId="25143CE6" w14:textId="77777777" w:rsidTr="00B4317C">
        <w:trPr>
          <w:cantSplit/>
        </w:trPr>
        <w:tc>
          <w:tcPr>
            <w:tcW w:w="1717"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509"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359" w:type="dxa"/>
            <w:gridSpan w:val="5"/>
            <w:tcBorders>
              <w:left w:val="nil"/>
            </w:tcBorders>
          </w:tcPr>
          <w:p w14:paraId="0E668D92" w14:textId="77777777" w:rsidR="001E41F3" w:rsidRDefault="001E41F3">
            <w:pPr>
              <w:pStyle w:val="CRCoverPage"/>
              <w:spacing w:after="0"/>
              <w:rPr>
                <w:noProof/>
              </w:rPr>
            </w:pPr>
          </w:p>
        </w:tc>
        <w:tc>
          <w:tcPr>
            <w:tcW w:w="2184"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1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B4317C" w14:paraId="5160718C" w14:textId="77777777" w:rsidTr="00B4317C">
        <w:tc>
          <w:tcPr>
            <w:tcW w:w="1717"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0"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492"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B4317C">
        <w:tc>
          <w:tcPr>
            <w:tcW w:w="1717" w:type="dxa"/>
          </w:tcPr>
          <w:p w14:paraId="7BF0D5B5" w14:textId="77777777" w:rsidR="001E41F3" w:rsidRDefault="001E41F3">
            <w:pPr>
              <w:pStyle w:val="CRCoverPage"/>
              <w:spacing w:after="0"/>
              <w:rPr>
                <w:b/>
                <w:i/>
                <w:noProof/>
                <w:sz w:val="8"/>
                <w:szCs w:val="8"/>
              </w:rPr>
            </w:pPr>
          </w:p>
        </w:tc>
        <w:tc>
          <w:tcPr>
            <w:tcW w:w="8162" w:type="dxa"/>
            <w:gridSpan w:val="10"/>
          </w:tcPr>
          <w:p w14:paraId="61437664" w14:textId="77777777" w:rsidR="001E41F3" w:rsidRDefault="001E41F3">
            <w:pPr>
              <w:pStyle w:val="CRCoverPage"/>
              <w:spacing w:after="0"/>
              <w:rPr>
                <w:noProof/>
                <w:sz w:val="8"/>
                <w:szCs w:val="8"/>
              </w:rPr>
            </w:pPr>
          </w:p>
        </w:tc>
      </w:tr>
      <w:tr w:rsidR="001E41F3" w14:paraId="227AEAD7" w14:textId="77777777" w:rsidTr="00B4317C">
        <w:trPr>
          <w:trHeight w:val="699"/>
        </w:trPr>
        <w:tc>
          <w:tcPr>
            <w:tcW w:w="2226"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653" w:type="dxa"/>
            <w:gridSpan w:val="9"/>
            <w:tcBorders>
              <w:top w:val="single" w:sz="4" w:space="0" w:color="auto"/>
              <w:right w:val="single" w:sz="4" w:space="0" w:color="auto"/>
            </w:tcBorders>
            <w:shd w:val="pct30" w:color="FFFF00" w:fill="auto"/>
          </w:tcPr>
          <w:p w14:paraId="4A12B115" w14:textId="6D693E68" w:rsidR="001D5886" w:rsidRPr="001D5886" w:rsidRDefault="001D5886" w:rsidP="001D5886">
            <w:pPr>
              <w:pStyle w:val="af5"/>
              <w:keepNext/>
              <w:keepLines/>
              <w:numPr>
                <w:ilvl w:val="0"/>
                <w:numId w:val="3"/>
              </w:numPr>
              <w:spacing w:after="0"/>
              <w:rPr>
                <w:rFonts w:ascii="Arial" w:hAnsi="Arial"/>
              </w:rPr>
            </w:pPr>
            <w:r w:rsidRPr="001D5886">
              <w:rPr>
                <w:rFonts w:ascii="Arial" w:hAnsi="Arial" w:hint="eastAsia"/>
              </w:rPr>
              <w:t>F</w:t>
            </w:r>
            <w:r w:rsidRPr="001D5886">
              <w:rPr>
                <w:rFonts w:ascii="Arial" w:hAnsi="Arial"/>
              </w:rPr>
              <w:t>ollowing is the format of UE radio capability ID specified in TS 23.003</w:t>
            </w:r>
          </w:p>
          <w:p w14:paraId="7803E2FB" w14:textId="5E41DA7B" w:rsidR="001D5886" w:rsidRDefault="001D5886" w:rsidP="001D5886">
            <w:pPr>
              <w:keepNext/>
              <w:keepLines/>
              <w:spacing w:after="0"/>
              <w:jc w:val="center"/>
            </w:pPr>
            <w:r>
              <w:object w:dxaOrig="9000" w:dyaOrig="2970" w14:anchorId="73750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95pt;height:92.4pt" o:ole="">
                  <v:imagedata r:id="rId12" o:title=""/>
                </v:shape>
                <o:OLEObject Type="Embed" ProgID="Visio.Drawing.11" ShapeID="_x0000_i1025" DrawAspect="Content" ObjectID="_1690291057" r:id="rId13"/>
              </w:object>
            </w:r>
          </w:p>
          <w:p w14:paraId="0B9D3B54" w14:textId="77777777" w:rsidR="001D5886" w:rsidRPr="001D5886" w:rsidRDefault="001D5886" w:rsidP="001D5886">
            <w:pPr>
              <w:pStyle w:val="B1"/>
              <w:rPr>
                <w:i/>
                <w:sz w:val="16"/>
              </w:rPr>
            </w:pPr>
            <w:r w:rsidRPr="001D5886">
              <w:rPr>
                <w:i/>
                <w:sz w:val="16"/>
              </w:rPr>
              <w:t>1)</w:t>
            </w:r>
            <w:r w:rsidRPr="001D5886">
              <w:rPr>
                <w:i/>
                <w:sz w:val="16"/>
              </w:rPr>
              <w:tab/>
              <w:t>Type Field (TF): identifies the type of UE radio capability ID. The following values are defined:</w:t>
            </w:r>
          </w:p>
          <w:p w14:paraId="29F9B911" w14:textId="77777777" w:rsidR="001D5886" w:rsidRPr="001D5886" w:rsidRDefault="001D5886" w:rsidP="001D5886">
            <w:pPr>
              <w:pStyle w:val="B2"/>
              <w:rPr>
                <w:i/>
                <w:sz w:val="16"/>
              </w:rPr>
            </w:pPr>
            <w:r w:rsidRPr="001D5886">
              <w:rPr>
                <w:i/>
                <w:sz w:val="16"/>
              </w:rPr>
              <w:t>-</w:t>
            </w:r>
            <w:r w:rsidRPr="001D5886">
              <w:rPr>
                <w:i/>
                <w:sz w:val="16"/>
              </w:rPr>
              <w:tab/>
              <w:t>0: manufacturer-assigned UE radio capability ID;</w:t>
            </w:r>
          </w:p>
          <w:p w14:paraId="6C3D99D0" w14:textId="77777777" w:rsidR="001D5886" w:rsidRPr="001D5886" w:rsidRDefault="001D5886" w:rsidP="001D5886">
            <w:pPr>
              <w:pStyle w:val="B2"/>
              <w:rPr>
                <w:i/>
                <w:sz w:val="16"/>
              </w:rPr>
            </w:pPr>
            <w:r w:rsidRPr="001D5886">
              <w:rPr>
                <w:i/>
                <w:sz w:val="16"/>
              </w:rPr>
              <w:t>-</w:t>
            </w:r>
            <w:r w:rsidRPr="001D5886">
              <w:rPr>
                <w:i/>
                <w:sz w:val="16"/>
              </w:rPr>
              <w:tab/>
              <w:t>1: network-assigned UE radio capability ID; and</w:t>
            </w:r>
          </w:p>
          <w:p w14:paraId="1242BC33" w14:textId="77777777" w:rsidR="001D5886" w:rsidRPr="001D5886" w:rsidRDefault="001D5886" w:rsidP="001D5886">
            <w:pPr>
              <w:pStyle w:val="B2"/>
              <w:rPr>
                <w:i/>
                <w:sz w:val="16"/>
              </w:rPr>
            </w:pPr>
            <w:r w:rsidRPr="001D5886">
              <w:rPr>
                <w:i/>
                <w:sz w:val="16"/>
              </w:rPr>
              <w:t>-</w:t>
            </w:r>
            <w:r w:rsidRPr="001D5886">
              <w:rPr>
                <w:i/>
                <w:sz w:val="16"/>
              </w:rPr>
              <w:tab/>
              <w:t>2 to F: spare values for future use.</w:t>
            </w:r>
          </w:p>
          <w:p w14:paraId="55C33683" w14:textId="77777777" w:rsidR="001D5886" w:rsidRDefault="001D5886" w:rsidP="00E56F7A">
            <w:pPr>
              <w:keepNext/>
              <w:keepLines/>
              <w:spacing w:after="0"/>
              <w:rPr>
                <w:rFonts w:ascii="Arial" w:eastAsia="宋体" w:hAnsi="Arial"/>
                <w:lang w:eastAsia="zh-CN"/>
              </w:rPr>
            </w:pPr>
          </w:p>
          <w:p w14:paraId="0ADD381A" w14:textId="1DCB1B9A" w:rsidR="00BD2093" w:rsidRDefault="00BD2093" w:rsidP="00E56F7A">
            <w:pPr>
              <w:pStyle w:val="af5"/>
              <w:keepNext/>
              <w:keepLines/>
              <w:numPr>
                <w:ilvl w:val="0"/>
                <w:numId w:val="3"/>
              </w:numPr>
              <w:spacing w:after="0"/>
              <w:rPr>
                <w:rFonts w:ascii="Arial" w:hAnsi="Arial"/>
              </w:rPr>
            </w:pPr>
            <w:r w:rsidRPr="001D5886">
              <w:rPr>
                <w:rFonts w:ascii="Arial" w:hAnsi="Arial"/>
              </w:rPr>
              <w:t xml:space="preserve">As the following text quoted from clause 4.16 of TS24.501 specified, the </w:t>
            </w:r>
            <w:r w:rsidR="001D5886" w:rsidRPr="001D5886">
              <w:rPr>
                <w:rFonts w:ascii="Arial" w:hAnsi="Arial"/>
              </w:rPr>
              <w:t>UE radio capability ID that the UE received can only be</w:t>
            </w:r>
            <w:r w:rsidR="001D5886">
              <w:rPr>
                <w:rFonts w:ascii="Arial" w:hAnsi="Arial"/>
              </w:rPr>
              <w:t xml:space="preserve"> the network-assigned UE radio capability ID. That is the TF of the received </w:t>
            </w:r>
            <w:r w:rsidR="001D5886" w:rsidRPr="001D5886">
              <w:rPr>
                <w:rFonts w:ascii="Arial" w:hAnsi="Arial"/>
              </w:rPr>
              <w:t>UE radio capability ID</w:t>
            </w:r>
            <w:r w:rsidR="001D5886">
              <w:rPr>
                <w:rFonts w:ascii="Arial" w:hAnsi="Arial"/>
              </w:rPr>
              <w:t xml:space="preserve"> </w:t>
            </w:r>
            <w:r w:rsidR="00D44270">
              <w:rPr>
                <w:rFonts w:ascii="Arial" w:hAnsi="Arial"/>
              </w:rPr>
              <w:t xml:space="preserve">by UE </w:t>
            </w:r>
            <w:r w:rsidR="001D5886">
              <w:rPr>
                <w:rFonts w:ascii="Arial" w:hAnsi="Arial"/>
              </w:rPr>
              <w:t>can only be “1”</w:t>
            </w:r>
          </w:p>
          <w:p w14:paraId="03C41E49" w14:textId="77777777" w:rsidR="001D5886" w:rsidRPr="001D5886" w:rsidRDefault="001D5886" w:rsidP="001D5886">
            <w:pPr>
              <w:pStyle w:val="af5"/>
              <w:keepNext/>
              <w:keepLines/>
              <w:spacing w:after="0"/>
              <w:ind w:left="420"/>
              <w:rPr>
                <w:rFonts w:ascii="Arial" w:hAnsi="Arial"/>
              </w:rPr>
            </w:pPr>
          </w:p>
          <w:p w14:paraId="26BD4E42" w14:textId="3F32CD6C" w:rsidR="001D5886" w:rsidRPr="001D5886" w:rsidRDefault="001D5886" w:rsidP="001D5886">
            <w:pPr>
              <w:pStyle w:val="B1"/>
              <w:ind w:left="284" w:firstLine="0"/>
              <w:rPr>
                <w:i/>
                <w:sz w:val="18"/>
              </w:rPr>
            </w:pPr>
            <w:r>
              <w:rPr>
                <w:i/>
                <w:sz w:val="16"/>
              </w:rPr>
              <w:t>d)</w:t>
            </w:r>
            <w:r w:rsidRPr="001D5886">
              <w:rPr>
                <w:i/>
                <w:sz w:val="16"/>
              </w:rPr>
              <w:t xml:space="preserve"> upon receiving </w:t>
            </w:r>
            <w:r w:rsidRPr="001D5886">
              <w:rPr>
                <w:i/>
                <w:sz w:val="16"/>
                <w:highlight w:val="cyan"/>
              </w:rPr>
              <w:t>a network-assigned UE radio capability ID</w:t>
            </w:r>
            <w:r w:rsidRPr="001D5886">
              <w:rPr>
                <w:i/>
                <w:sz w:val="16"/>
              </w:rPr>
              <w:t xml:space="preserve"> in the </w:t>
            </w:r>
            <w:r w:rsidRPr="001D5886">
              <w:rPr>
                <w:i/>
                <w:sz w:val="16"/>
                <w:highlight w:val="cyan"/>
              </w:rPr>
              <w:t>REGISTRATION ACCEPT message or the CONFIGURATION UPDATE COMMAND message</w:t>
            </w:r>
            <w:r w:rsidRPr="001D5886">
              <w:rPr>
                <w:i/>
                <w:sz w:val="16"/>
              </w:rPr>
              <w:t>,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14:paraId="4D612BA5" w14:textId="33AC17ED" w:rsidR="00D44270" w:rsidRDefault="001D5886" w:rsidP="00D44270">
            <w:pPr>
              <w:pStyle w:val="af5"/>
              <w:keepNext/>
              <w:keepLines/>
              <w:numPr>
                <w:ilvl w:val="0"/>
                <w:numId w:val="3"/>
              </w:numPr>
              <w:spacing w:after="0"/>
              <w:rPr>
                <w:rFonts w:ascii="Arial" w:hAnsi="Arial"/>
              </w:rPr>
            </w:pPr>
            <w:r w:rsidRPr="001D5886">
              <w:rPr>
                <w:rFonts w:ascii="Arial" w:hAnsi="Arial"/>
              </w:rPr>
              <w:lastRenderedPageBreak/>
              <w:t xml:space="preserve">As the following text quoted from clause 4.16 </w:t>
            </w:r>
            <w:r w:rsidR="00D44270">
              <w:rPr>
                <w:rFonts w:ascii="Arial" w:hAnsi="Arial"/>
              </w:rPr>
              <w:t xml:space="preserve">and clause 3.1 </w:t>
            </w:r>
            <w:r w:rsidRPr="001D5886">
              <w:rPr>
                <w:rFonts w:ascii="Arial" w:hAnsi="Arial"/>
              </w:rPr>
              <w:t xml:space="preserve">of TS24.501 specified, the UE radio capability ID that the </w:t>
            </w:r>
            <w:r w:rsidR="00D44270">
              <w:rPr>
                <w:rFonts w:ascii="Arial" w:hAnsi="Arial"/>
              </w:rPr>
              <w:t>NW</w:t>
            </w:r>
            <w:r w:rsidRPr="001D5886">
              <w:rPr>
                <w:rFonts w:ascii="Arial" w:hAnsi="Arial"/>
              </w:rPr>
              <w:t xml:space="preserve"> received can be</w:t>
            </w:r>
            <w:r>
              <w:rPr>
                <w:rFonts w:ascii="Arial" w:hAnsi="Arial"/>
              </w:rPr>
              <w:t xml:space="preserve"> </w:t>
            </w:r>
            <w:r w:rsidR="00D44270">
              <w:rPr>
                <w:rFonts w:ascii="Arial" w:hAnsi="Arial"/>
              </w:rPr>
              <w:t xml:space="preserve">a </w:t>
            </w:r>
            <w:r>
              <w:rPr>
                <w:rFonts w:ascii="Arial" w:hAnsi="Arial"/>
              </w:rPr>
              <w:t>network-assigned UE radio capability ID</w:t>
            </w:r>
            <w:r w:rsidR="00D44270">
              <w:rPr>
                <w:rFonts w:ascii="Arial" w:hAnsi="Arial"/>
              </w:rPr>
              <w:t xml:space="preserve"> or </w:t>
            </w:r>
            <w:r w:rsidR="00D44270" w:rsidRPr="00D44270">
              <w:rPr>
                <w:rFonts w:ascii="Arial" w:hAnsi="Arial"/>
              </w:rPr>
              <w:t>a manufacturer-assigned UE radio capability ID</w:t>
            </w:r>
            <w:r>
              <w:rPr>
                <w:rFonts w:ascii="Arial" w:hAnsi="Arial"/>
              </w:rPr>
              <w:t xml:space="preserve">. That is the TF of the received </w:t>
            </w:r>
            <w:r w:rsidRPr="001D5886">
              <w:rPr>
                <w:rFonts w:ascii="Arial" w:hAnsi="Arial"/>
              </w:rPr>
              <w:t>UE radio capability ID</w:t>
            </w:r>
            <w:r>
              <w:rPr>
                <w:rFonts w:ascii="Arial" w:hAnsi="Arial"/>
              </w:rPr>
              <w:t xml:space="preserve"> </w:t>
            </w:r>
            <w:r w:rsidR="00D44270">
              <w:rPr>
                <w:rFonts w:ascii="Arial" w:hAnsi="Arial"/>
              </w:rPr>
              <w:t xml:space="preserve">by NW </w:t>
            </w:r>
            <w:r>
              <w:rPr>
                <w:rFonts w:ascii="Arial" w:hAnsi="Arial"/>
              </w:rPr>
              <w:t>can be “</w:t>
            </w:r>
            <w:r w:rsidR="00D44270">
              <w:rPr>
                <w:rFonts w:ascii="Arial" w:hAnsi="Arial"/>
              </w:rPr>
              <w:t>0</w:t>
            </w:r>
            <w:r>
              <w:rPr>
                <w:rFonts w:ascii="Arial" w:hAnsi="Arial"/>
              </w:rPr>
              <w:t>”</w:t>
            </w:r>
            <w:r w:rsidR="00D44270">
              <w:rPr>
                <w:rFonts w:ascii="Arial" w:hAnsi="Arial"/>
              </w:rPr>
              <w:t xml:space="preserve"> or “1”</w:t>
            </w:r>
          </w:p>
          <w:p w14:paraId="6E1FBE1A" w14:textId="77777777" w:rsidR="00D44270" w:rsidRPr="00D44270" w:rsidRDefault="00D44270" w:rsidP="00D44270">
            <w:pPr>
              <w:pStyle w:val="af5"/>
              <w:keepNext/>
              <w:keepLines/>
              <w:spacing w:after="0"/>
              <w:ind w:left="420"/>
              <w:rPr>
                <w:rFonts w:ascii="Arial" w:hAnsi="Arial"/>
              </w:rPr>
            </w:pPr>
          </w:p>
          <w:p w14:paraId="362CF100" w14:textId="00B61992" w:rsidR="00D44270" w:rsidRDefault="00D44270" w:rsidP="00295ADD">
            <w:pPr>
              <w:pStyle w:val="B1"/>
              <w:rPr>
                <w:i/>
                <w:sz w:val="16"/>
              </w:rPr>
            </w:pPr>
            <w:r w:rsidRPr="00D44270">
              <w:rPr>
                <w:i/>
                <w:sz w:val="16"/>
              </w:rPr>
              <w:t>b)</w:t>
            </w:r>
            <w:r w:rsidRPr="00D44270">
              <w:rPr>
                <w:i/>
                <w:sz w:val="16"/>
              </w:rPr>
              <w:tab/>
              <w:t>if the UE performs a registration procedure for initial registration and the UE has an</w:t>
            </w:r>
            <w:r w:rsidRPr="00D44270">
              <w:rPr>
                <w:i/>
                <w:sz w:val="16"/>
                <w:highlight w:val="cyan"/>
              </w:rPr>
              <w:t xml:space="preserve"> applicable UE radio capability ID</w:t>
            </w:r>
            <w:r w:rsidRPr="00D44270">
              <w:rPr>
                <w:i/>
                <w:sz w:val="16"/>
              </w:rPr>
              <w:t xml:space="preserve"> for the current UE radio configuration in the selected network, </w:t>
            </w:r>
            <w:r w:rsidRPr="00D44270">
              <w:rPr>
                <w:i/>
                <w:sz w:val="16"/>
                <w:highlight w:val="cyan"/>
              </w:rPr>
              <w:t>the UE shall include the UE radio capability ID</w:t>
            </w:r>
            <w:r w:rsidRPr="00D44270">
              <w:rPr>
                <w:i/>
                <w:sz w:val="16"/>
              </w:rPr>
              <w:t xml:space="preserve"> in the UE radio capability ID IE as a non-cleartext IE in the REGISTRATION REQUEST message. If both a </w:t>
            </w:r>
            <w:r w:rsidRPr="00D44270">
              <w:rPr>
                <w:i/>
                <w:sz w:val="16"/>
                <w:lang w:eastAsia="ko-KR"/>
              </w:rPr>
              <w:t>network-assigned UE radio capability ID and a manufacturer-assigned UE Radio Capability ID are applicable, the UE shall include the network-assigned UE radio capability ID in the REGISTRATION REQUEST message</w:t>
            </w:r>
            <w:r w:rsidRPr="00D44270">
              <w:rPr>
                <w:i/>
                <w:sz w:val="16"/>
              </w:rPr>
              <w:t>;</w:t>
            </w:r>
          </w:p>
          <w:p w14:paraId="64FFA085" w14:textId="77777777" w:rsidR="00295ADD" w:rsidRDefault="00295ADD" w:rsidP="00295ADD">
            <w:pPr>
              <w:pStyle w:val="B1"/>
              <w:rPr>
                <w:i/>
                <w:sz w:val="16"/>
              </w:rPr>
            </w:pPr>
          </w:p>
          <w:p w14:paraId="5CB45E3E" w14:textId="77777777" w:rsidR="00D44270" w:rsidRPr="00D44270" w:rsidRDefault="00D44270" w:rsidP="00D44270">
            <w:pPr>
              <w:ind w:leftChars="158" w:left="316"/>
              <w:rPr>
                <w:i/>
                <w:sz w:val="16"/>
                <w:lang w:val="en-US"/>
              </w:rPr>
            </w:pPr>
            <w:r w:rsidRPr="00D44270">
              <w:rPr>
                <w:b/>
                <w:i/>
                <w:sz w:val="16"/>
                <w:highlight w:val="cyan"/>
              </w:rPr>
              <w:t>Applicable UE radio capability ID for the current UE radio configuration in the selected network</w:t>
            </w:r>
            <w:r w:rsidRPr="00D44270">
              <w:rPr>
                <w:b/>
                <w:i/>
                <w:sz w:val="16"/>
              </w:rPr>
              <w:t>:</w:t>
            </w:r>
            <w:r w:rsidRPr="00D44270">
              <w:rPr>
                <w:i/>
                <w:sz w:val="16"/>
              </w:rPr>
              <w:t xml:space="preserve"> </w:t>
            </w:r>
            <w:r w:rsidRPr="00D44270">
              <w:rPr>
                <w:i/>
                <w:sz w:val="16"/>
                <w:lang w:val="en-US"/>
              </w:rPr>
              <w:t>The UE has an applicable UE radio capability ID for the current UE radio configuration in the selected network if:</w:t>
            </w:r>
          </w:p>
          <w:p w14:paraId="0E905827" w14:textId="77777777" w:rsidR="00D44270" w:rsidRPr="00D44270" w:rsidRDefault="00D44270" w:rsidP="00D44270">
            <w:pPr>
              <w:pStyle w:val="B1"/>
              <w:ind w:leftChars="300" w:left="884"/>
              <w:rPr>
                <w:i/>
                <w:sz w:val="16"/>
              </w:rPr>
            </w:pPr>
            <w:r w:rsidRPr="00D44270">
              <w:rPr>
                <w:i/>
                <w:sz w:val="16"/>
              </w:rPr>
              <w:t>a)</w:t>
            </w:r>
            <w:r w:rsidRPr="00D44270">
              <w:rPr>
                <w:i/>
                <w:sz w:val="16"/>
              </w:rPr>
              <w:tab/>
              <w:t>the UE supports RACS; and</w:t>
            </w:r>
          </w:p>
          <w:p w14:paraId="52928BA9" w14:textId="77777777" w:rsidR="00D44270" w:rsidRPr="00D44270" w:rsidRDefault="00D44270" w:rsidP="00D44270">
            <w:pPr>
              <w:pStyle w:val="B1"/>
              <w:ind w:leftChars="300" w:left="884"/>
              <w:rPr>
                <w:i/>
                <w:sz w:val="16"/>
              </w:rPr>
            </w:pPr>
            <w:r w:rsidRPr="00D44270">
              <w:rPr>
                <w:i/>
                <w:sz w:val="16"/>
              </w:rPr>
              <w:t>b)</w:t>
            </w:r>
            <w:r w:rsidRPr="00D44270">
              <w:rPr>
                <w:i/>
                <w:sz w:val="16"/>
              </w:rPr>
              <w:tab/>
              <w:t>the UE has:</w:t>
            </w:r>
          </w:p>
          <w:p w14:paraId="5B04B4C6" w14:textId="77777777" w:rsidR="00D44270" w:rsidRPr="00D44270" w:rsidRDefault="00D44270" w:rsidP="00D44270">
            <w:pPr>
              <w:pStyle w:val="B2"/>
              <w:ind w:leftChars="441" w:left="1166"/>
              <w:rPr>
                <w:i/>
                <w:sz w:val="16"/>
              </w:rPr>
            </w:pPr>
            <w:r w:rsidRPr="00D44270">
              <w:rPr>
                <w:i/>
                <w:sz w:val="16"/>
              </w:rPr>
              <w:t>1)</w:t>
            </w:r>
            <w:r w:rsidRPr="00D44270">
              <w:rPr>
                <w:i/>
                <w:sz w:val="16"/>
              </w:rPr>
              <w:tab/>
            </w:r>
            <w:r w:rsidRPr="00D44270">
              <w:rPr>
                <w:i/>
                <w:sz w:val="16"/>
                <w:highlight w:val="cyan"/>
              </w:rPr>
              <w:t>a stored network-assigned UE radio capability ID</w:t>
            </w:r>
            <w:r w:rsidRPr="00D44270">
              <w:rPr>
                <w:i/>
                <w:sz w:val="16"/>
              </w:rPr>
              <w:t xml:space="preserve"> which is associated with the PLMN ID or SNPN identity of the serving network and which maps to the set of radio capabilities currently enabled at the UE; or</w:t>
            </w:r>
          </w:p>
          <w:p w14:paraId="5E97FCB9" w14:textId="77777777" w:rsidR="00D44270" w:rsidRPr="00D44270" w:rsidRDefault="00D44270" w:rsidP="00D44270">
            <w:pPr>
              <w:pStyle w:val="B2"/>
              <w:ind w:leftChars="441" w:left="1166"/>
              <w:rPr>
                <w:i/>
                <w:sz w:val="16"/>
                <w:lang w:eastAsia="zh-CN"/>
              </w:rPr>
            </w:pPr>
            <w:r w:rsidRPr="00D44270">
              <w:rPr>
                <w:i/>
                <w:sz w:val="16"/>
              </w:rPr>
              <w:t>2)</w:t>
            </w:r>
            <w:r w:rsidRPr="00D44270">
              <w:rPr>
                <w:i/>
                <w:sz w:val="16"/>
              </w:rPr>
              <w:tab/>
            </w:r>
            <w:r w:rsidRPr="00D44270">
              <w:rPr>
                <w:i/>
                <w:sz w:val="16"/>
                <w:highlight w:val="cyan"/>
              </w:rPr>
              <w:t>a manufacturer-assigned UE radio capability ID</w:t>
            </w:r>
            <w:r w:rsidRPr="00D44270">
              <w:rPr>
                <w:i/>
                <w:sz w:val="16"/>
              </w:rPr>
              <w:t xml:space="preserve"> which maps to the set of radio capabilities currently enabled at the UE.</w:t>
            </w:r>
          </w:p>
          <w:p w14:paraId="4AB1CFBA" w14:textId="037B29CC" w:rsidR="00D44270" w:rsidRPr="00D44270" w:rsidRDefault="00D44270" w:rsidP="00D44270">
            <w:pPr>
              <w:keepNext/>
              <w:keepLines/>
              <w:spacing w:after="0"/>
              <w:rPr>
                <w:rFonts w:ascii="Arial" w:hAnsi="Arial"/>
                <w:lang w:eastAsia="zh-CN"/>
              </w:rPr>
            </w:pPr>
            <w:r>
              <w:rPr>
                <w:rFonts w:ascii="Arial" w:hAnsi="Arial" w:hint="eastAsia"/>
                <w:lang w:eastAsia="zh-CN"/>
              </w:rPr>
              <w:t>T</w:t>
            </w:r>
            <w:r>
              <w:rPr>
                <w:rFonts w:ascii="Arial" w:hAnsi="Arial"/>
                <w:lang w:eastAsia="zh-CN"/>
              </w:rPr>
              <w:t>here is no description about how to do if an unexpected TF value received by UE/NW.</w:t>
            </w:r>
          </w:p>
        </w:tc>
      </w:tr>
      <w:tr w:rsidR="001E41F3" w14:paraId="0C8E4D65" w14:textId="77777777" w:rsidTr="00B4317C">
        <w:tc>
          <w:tcPr>
            <w:tcW w:w="2226" w:type="dxa"/>
            <w:gridSpan w:val="2"/>
            <w:tcBorders>
              <w:left w:val="single" w:sz="4" w:space="0" w:color="auto"/>
            </w:tcBorders>
          </w:tcPr>
          <w:p w14:paraId="608FEC88" w14:textId="77777777" w:rsidR="001E41F3" w:rsidRPr="001D5886" w:rsidRDefault="001E41F3">
            <w:pPr>
              <w:pStyle w:val="CRCoverPage"/>
              <w:spacing w:after="0"/>
              <w:rPr>
                <w:b/>
                <w:i/>
                <w:noProof/>
                <w:sz w:val="8"/>
                <w:szCs w:val="8"/>
                <w:lang w:eastAsia="zh-CN"/>
              </w:rPr>
            </w:pPr>
          </w:p>
        </w:tc>
        <w:tc>
          <w:tcPr>
            <w:tcW w:w="7653" w:type="dxa"/>
            <w:gridSpan w:val="9"/>
            <w:tcBorders>
              <w:right w:val="single" w:sz="4" w:space="0" w:color="auto"/>
            </w:tcBorders>
          </w:tcPr>
          <w:p w14:paraId="0C72009D" w14:textId="77777777" w:rsidR="001E41F3" w:rsidRPr="001E4059" w:rsidRDefault="001E41F3">
            <w:pPr>
              <w:pStyle w:val="CRCoverPage"/>
              <w:spacing w:after="0"/>
              <w:rPr>
                <w:noProof/>
                <w:sz w:val="8"/>
                <w:szCs w:val="8"/>
                <w:lang w:eastAsia="zh-CN"/>
              </w:rPr>
            </w:pPr>
          </w:p>
        </w:tc>
      </w:tr>
      <w:tr w:rsidR="001E41F3" w14:paraId="4FC2AB41" w14:textId="77777777" w:rsidTr="00B4317C">
        <w:trPr>
          <w:trHeight w:val="237"/>
        </w:trPr>
        <w:tc>
          <w:tcPr>
            <w:tcW w:w="2226"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53" w:type="dxa"/>
            <w:gridSpan w:val="9"/>
            <w:tcBorders>
              <w:right w:val="single" w:sz="4" w:space="0" w:color="auto"/>
            </w:tcBorders>
            <w:shd w:val="pct30" w:color="FFFF00" w:fill="auto"/>
          </w:tcPr>
          <w:p w14:paraId="76C0712C" w14:textId="495856DD" w:rsidR="00E56F7A" w:rsidRPr="00E56F7A" w:rsidRDefault="00295ADD" w:rsidP="00295ADD">
            <w:pPr>
              <w:pStyle w:val="CRCoverPage"/>
              <w:spacing w:after="0"/>
              <w:rPr>
                <w:lang w:eastAsia="ko-KR"/>
              </w:rPr>
            </w:pPr>
            <w:r>
              <w:rPr>
                <w:lang w:eastAsia="ko-KR"/>
              </w:rPr>
              <w:t xml:space="preserve">If the TF of UE </w:t>
            </w:r>
            <w:r w:rsidRPr="00295ADD">
              <w:rPr>
                <w:lang w:eastAsia="ko-KR"/>
              </w:rPr>
              <w:t>radio capability ID</w:t>
            </w:r>
            <w:r>
              <w:rPr>
                <w:lang w:eastAsia="ko-KR"/>
              </w:rPr>
              <w:t xml:space="preserve"> received by UE is not “1”, UE shall </w:t>
            </w:r>
            <w:r w:rsidRPr="00295ADD">
              <w:rPr>
                <w:lang w:eastAsia="ko-KR"/>
              </w:rPr>
              <w:t>interpret</w:t>
            </w:r>
            <w:r>
              <w:rPr>
                <w:lang w:eastAsia="ko-KR"/>
              </w:rPr>
              <w:t xml:space="preserve"> it as “1”; If the TF of UE </w:t>
            </w:r>
            <w:r w:rsidRPr="00295ADD">
              <w:rPr>
                <w:lang w:eastAsia="ko-KR"/>
              </w:rPr>
              <w:t>radio capability ID</w:t>
            </w:r>
            <w:r>
              <w:rPr>
                <w:lang w:eastAsia="ko-KR"/>
              </w:rPr>
              <w:t xml:space="preserve"> received by NW is not </w:t>
            </w:r>
            <w:r w:rsidR="006432EB">
              <w:rPr>
                <w:lang w:eastAsia="ko-KR"/>
              </w:rPr>
              <w:t xml:space="preserve">“0” or </w:t>
            </w:r>
            <w:r>
              <w:rPr>
                <w:lang w:eastAsia="ko-KR"/>
              </w:rPr>
              <w:t>“1”, NW shall discard it.</w:t>
            </w:r>
          </w:p>
        </w:tc>
      </w:tr>
      <w:tr w:rsidR="001E41F3" w14:paraId="67BD561C" w14:textId="77777777" w:rsidTr="00B4317C">
        <w:tc>
          <w:tcPr>
            <w:tcW w:w="2226"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B4317C">
        <w:tc>
          <w:tcPr>
            <w:tcW w:w="2226"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653" w:type="dxa"/>
            <w:gridSpan w:val="9"/>
            <w:tcBorders>
              <w:bottom w:val="single" w:sz="4" w:space="0" w:color="auto"/>
              <w:right w:val="single" w:sz="4" w:space="0" w:color="auto"/>
            </w:tcBorders>
            <w:shd w:val="pct30" w:color="FFFF00" w:fill="auto"/>
          </w:tcPr>
          <w:p w14:paraId="616621A5" w14:textId="13AEC4C6" w:rsidR="001E41F3" w:rsidRDefault="005F6AC9" w:rsidP="00DB6FC3">
            <w:pPr>
              <w:pStyle w:val="CRCoverPage"/>
              <w:spacing w:after="0"/>
              <w:rPr>
                <w:noProof/>
                <w:lang w:eastAsia="zh-CN"/>
              </w:rPr>
            </w:pPr>
            <w:r>
              <w:rPr>
                <w:rFonts w:hint="eastAsia"/>
                <w:noProof/>
                <w:lang w:eastAsia="zh-CN"/>
              </w:rPr>
              <w:t>U</w:t>
            </w:r>
            <w:r>
              <w:rPr>
                <w:noProof/>
                <w:lang w:eastAsia="zh-CN"/>
              </w:rPr>
              <w:t xml:space="preserve">E/NW does not know how to do if the TF </w:t>
            </w:r>
            <w:r>
              <w:rPr>
                <w:lang w:eastAsia="ko-KR"/>
              </w:rPr>
              <w:t xml:space="preserve">of the received UE </w:t>
            </w:r>
            <w:r w:rsidRPr="00295ADD">
              <w:rPr>
                <w:lang w:eastAsia="ko-KR"/>
              </w:rPr>
              <w:t>radio capability ID</w:t>
            </w:r>
            <w:r>
              <w:rPr>
                <w:lang w:eastAsia="ko-KR"/>
              </w:rPr>
              <w:t xml:space="preserve"> is not the expected value(s)</w:t>
            </w:r>
          </w:p>
        </w:tc>
      </w:tr>
      <w:tr w:rsidR="001E41F3" w14:paraId="2E02AFEF" w14:textId="77777777" w:rsidTr="00B4317C">
        <w:tc>
          <w:tcPr>
            <w:tcW w:w="2226" w:type="dxa"/>
            <w:gridSpan w:val="2"/>
          </w:tcPr>
          <w:p w14:paraId="0B18EFDB" w14:textId="77777777" w:rsidR="001E41F3" w:rsidRDefault="001E41F3">
            <w:pPr>
              <w:pStyle w:val="CRCoverPage"/>
              <w:spacing w:after="0"/>
              <w:rPr>
                <w:b/>
                <w:i/>
                <w:noProof/>
                <w:sz w:val="8"/>
                <w:szCs w:val="8"/>
              </w:rPr>
            </w:pPr>
          </w:p>
        </w:tc>
        <w:tc>
          <w:tcPr>
            <w:tcW w:w="7653" w:type="dxa"/>
            <w:gridSpan w:val="9"/>
          </w:tcPr>
          <w:p w14:paraId="56B6630C" w14:textId="77777777" w:rsidR="001E41F3" w:rsidRPr="008C5677" w:rsidRDefault="001E41F3">
            <w:pPr>
              <w:pStyle w:val="CRCoverPage"/>
              <w:spacing w:after="0"/>
              <w:rPr>
                <w:noProof/>
                <w:sz w:val="8"/>
                <w:szCs w:val="8"/>
              </w:rPr>
            </w:pPr>
          </w:p>
        </w:tc>
      </w:tr>
      <w:tr w:rsidR="001E41F3" w14:paraId="74997849" w14:textId="77777777" w:rsidTr="00B4317C">
        <w:tc>
          <w:tcPr>
            <w:tcW w:w="2226"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653" w:type="dxa"/>
            <w:gridSpan w:val="9"/>
            <w:tcBorders>
              <w:top w:val="single" w:sz="4" w:space="0" w:color="auto"/>
              <w:right w:val="single" w:sz="4" w:space="0" w:color="auto"/>
            </w:tcBorders>
            <w:shd w:val="pct30" w:color="FFFF00" w:fill="auto"/>
          </w:tcPr>
          <w:p w14:paraId="5CC10995" w14:textId="7A8F39A2" w:rsidR="001E41F3" w:rsidRDefault="0068617A" w:rsidP="0062320B">
            <w:pPr>
              <w:pStyle w:val="CRCoverPage"/>
              <w:spacing w:after="0"/>
              <w:rPr>
                <w:noProof/>
                <w:lang w:eastAsia="zh-CN"/>
              </w:rPr>
            </w:pPr>
            <w:r>
              <w:rPr>
                <w:noProof/>
                <w:lang w:eastAsia="zh-CN"/>
              </w:rPr>
              <w:t>4.16</w:t>
            </w:r>
          </w:p>
        </w:tc>
      </w:tr>
      <w:tr w:rsidR="001E41F3" w14:paraId="4B9358B6" w14:textId="77777777" w:rsidTr="00B4317C">
        <w:tc>
          <w:tcPr>
            <w:tcW w:w="2226"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653"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894429" w14:paraId="5F94BADA" w14:textId="77777777" w:rsidTr="007854AC">
        <w:tc>
          <w:tcPr>
            <w:tcW w:w="2226"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818" w:type="dxa"/>
            <w:gridSpan w:val="4"/>
          </w:tcPr>
          <w:p w14:paraId="12C61BF1" w14:textId="77777777" w:rsidR="001E41F3" w:rsidRDefault="001E41F3">
            <w:pPr>
              <w:pStyle w:val="CRCoverPage"/>
              <w:tabs>
                <w:tab w:val="right" w:pos="2893"/>
              </w:tabs>
              <w:spacing w:after="0"/>
              <w:rPr>
                <w:noProof/>
              </w:rPr>
            </w:pPr>
          </w:p>
        </w:tc>
        <w:tc>
          <w:tcPr>
            <w:tcW w:w="3984"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864F6A" w14:paraId="3FE906FB" w14:textId="77777777" w:rsidTr="007854AC">
        <w:tc>
          <w:tcPr>
            <w:tcW w:w="2226"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818"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984"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864F6A" w14:paraId="54C70661" w14:textId="77777777" w:rsidTr="007854AC">
        <w:tc>
          <w:tcPr>
            <w:tcW w:w="2226"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818" w:type="dxa"/>
            <w:gridSpan w:val="4"/>
          </w:tcPr>
          <w:p w14:paraId="4BE2CB9C" w14:textId="77777777" w:rsidR="001E41F3" w:rsidRDefault="001E41F3">
            <w:pPr>
              <w:pStyle w:val="CRCoverPage"/>
              <w:spacing w:after="0"/>
              <w:rPr>
                <w:noProof/>
              </w:rPr>
            </w:pPr>
            <w:r>
              <w:rPr>
                <w:noProof/>
              </w:rPr>
              <w:t xml:space="preserve"> Test specifications</w:t>
            </w:r>
          </w:p>
        </w:tc>
        <w:tc>
          <w:tcPr>
            <w:tcW w:w="3984"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864F6A" w14:paraId="6D4B164C" w14:textId="77777777" w:rsidTr="007854AC">
        <w:tc>
          <w:tcPr>
            <w:tcW w:w="2226"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6"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818" w:type="dxa"/>
            <w:gridSpan w:val="4"/>
          </w:tcPr>
          <w:p w14:paraId="5EAC6096" w14:textId="77777777" w:rsidR="001E41F3" w:rsidRDefault="001E41F3">
            <w:pPr>
              <w:pStyle w:val="CRCoverPage"/>
              <w:spacing w:after="0"/>
              <w:rPr>
                <w:noProof/>
              </w:rPr>
            </w:pPr>
            <w:r>
              <w:rPr>
                <w:noProof/>
              </w:rPr>
              <w:t xml:space="preserve"> O&amp;M Specifications</w:t>
            </w:r>
          </w:p>
        </w:tc>
        <w:tc>
          <w:tcPr>
            <w:tcW w:w="3984"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B4317C">
        <w:tc>
          <w:tcPr>
            <w:tcW w:w="2226" w:type="dxa"/>
            <w:gridSpan w:val="2"/>
            <w:tcBorders>
              <w:left w:val="single" w:sz="4" w:space="0" w:color="auto"/>
            </w:tcBorders>
          </w:tcPr>
          <w:p w14:paraId="74A365C8" w14:textId="77777777" w:rsidR="001E41F3" w:rsidRDefault="001E41F3">
            <w:pPr>
              <w:pStyle w:val="CRCoverPage"/>
              <w:spacing w:after="0"/>
              <w:rPr>
                <w:b/>
                <w:i/>
                <w:noProof/>
              </w:rPr>
            </w:pPr>
          </w:p>
        </w:tc>
        <w:tc>
          <w:tcPr>
            <w:tcW w:w="7653"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B4317C">
        <w:tc>
          <w:tcPr>
            <w:tcW w:w="2226"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653" w:type="dxa"/>
            <w:gridSpan w:val="9"/>
            <w:tcBorders>
              <w:bottom w:val="single" w:sz="4" w:space="0" w:color="auto"/>
              <w:right w:val="single" w:sz="4" w:space="0" w:color="auto"/>
            </w:tcBorders>
            <w:shd w:val="pct30" w:color="FFFF00" w:fill="auto"/>
          </w:tcPr>
          <w:p w14:paraId="05A4D9F6" w14:textId="77777777" w:rsidR="001E41F3" w:rsidRDefault="001E41F3" w:rsidP="00F64CEB">
            <w:pPr>
              <w:pStyle w:val="CRCoverPage"/>
              <w:spacing w:after="0"/>
              <w:rPr>
                <w:noProof/>
              </w:rPr>
            </w:pPr>
          </w:p>
        </w:tc>
      </w:tr>
      <w:tr w:rsidR="008863B9" w:rsidRPr="008863B9" w14:paraId="5AF31BAD" w14:textId="77777777" w:rsidTr="00B4317C">
        <w:tc>
          <w:tcPr>
            <w:tcW w:w="2226"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653"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B4317C">
        <w:tc>
          <w:tcPr>
            <w:tcW w:w="2226"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653"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82B6EC" w14:textId="6CA768B2" w:rsidR="00C658B1" w:rsidRDefault="00C658B1" w:rsidP="001D0306">
      <w:pPr>
        <w:jc w:val="center"/>
        <w:rPr>
          <w:noProof/>
          <w:highlight w:val="cyan"/>
        </w:rPr>
      </w:pPr>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091414A" w14:textId="77777777" w:rsidR="001231B1" w:rsidRPr="008B2186" w:rsidRDefault="001231B1" w:rsidP="001231B1">
      <w:pPr>
        <w:pStyle w:val="2"/>
      </w:pPr>
      <w:bookmarkStart w:id="11" w:name="_Toc76118736"/>
      <w:r>
        <w:t>4.16</w:t>
      </w:r>
      <w:r w:rsidRPr="00235394">
        <w:tab/>
      </w:r>
      <w:bookmarkStart w:id="12" w:name="_Hlk12607849"/>
      <w:r>
        <w:t>UE radio capability signalling optimisation</w:t>
      </w:r>
      <w:bookmarkEnd w:id="11"/>
      <w:bookmarkEnd w:id="12"/>
    </w:p>
    <w:p w14:paraId="2F827765" w14:textId="77777777" w:rsidR="001231B1" w:rsidRDefault="001231B1" w:rsidP="001231B1">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3B2B2A6B" w14:textId="77777777" w:rsidR="001231B1" w:rsidRDefault="001231B1" w:rsidP="001231B1">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020724B7" w14:textId="77777777" w:rsidR="001231B1" w:rsidRDefault="001231B1" w:rsidP="001231B1">
      <w:r>
        <w:t>If the UE supports RACS:</w:t>
      </w:r>
    </w:p>
    <w:p w14:paraId="67182BC9" w14:textId="77777777" w:rsidR="001231B1" w:rsidRDefault="001231B1" w:rsidP="001231B1">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554BDC7" w14:textId="77777777" w:rsidR="001231B1" w:rsidRDefault="001231B1" w:rsidP="001231B1">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3F013A28" w14:textId="77777777" w:rsidR="001231B1" w:rsidRDefault="001231B1" w:rsidP="001231B1">
      <w:pPr>
        <w:pStyle w:val="B1"/>
      </w:pPr>
      <w:r>
        <w:t>c)</w:t>
      </w:r>
      <w:r>
        <w:tab/>
        <w:t>if the radio configuration at the UE changes (for instance because the UE has disabled a specific radio capability) then:</w:t>
      </w:r>
    </w:p>
    <w:p w14:paraId="2D20F995" w14:textId="77777777" w:rsidR="001231B1" w:rsidRDefault="001231B1" w:rsidP="001231B1">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651395EE" w14:textId="77777777" w:rsidR="001231B1" w:rsidRDefault="001231B1" w:rsidP="001231B1">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3B6BAC45" w14:textId="77777777" w:rsidR="001231B1" w:rsidRPr="009D3C9B" w:rsidRDefault="001231B1" w:rsidP="001231B1">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2CBCA09E" w14:textId="629EF8C0" w:rsidR="001231B1" w:rsidRDefault="001231B1" w:rsidP="001231B1">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w:t>
      </w:r>
      <w:ins w:id="13" w:author="Qiangli (Cristina)" w:date="2021-08-12T12:00:00Z">
        <w:r>
          <w:t xml:space="preserve">. </w:t>
        </w:r>
        <w:r w:rsidRPr="006A1B05">
          <w:rPr>
            <w:rFonts w:hint="eastAsia"/>
          </w:rPr>
          <w:t>T</w:t>
        </w:r>
        <w:r w:rsidRPr="006A1B05">
          <w:t>he TF of the UE radio capability ID</w:t>
        </w:r>
        <w:r>
          <w:t xml:space="preserve"> shall be </w:t>
        </w:r>
        <w:r w:rsidRPr="00CC0C94">
          <w:t>"</w:t>
        </w:r>
        <w:r>
          <w:t>1</w:t>
        </w:r>
        <w:r w:rsidRPr="00CC0C94">
          <w:t>"</w:t>
        </w:r>
        <w:r>
          <w:t xml:space="preserve">, all </w:t>
        </w:r>
        <w:r w:rsidRPr="005F7EB0">
          <w:t>other values shall be</w:t>
        </w:r>
        <w:r w:rsidRPr="00C57F5F">
          <w:t xml:space="preserve"> interpreted as</w:t>
        </w:r>
        <w:r w:rsidRPr="005F7EB0">
          <w:t xml:space="preserve"> </w:t>
        </w:r>
        <w:r w:rsidRPr="00CC0C94">
          <w:t>"</w:t>
        </w:r>
        <w:r>
          <w:t>1</w:t>
        </w:r>
        <w:r w:rsidRPr="00CC0C94">
          <w:t>"</w:t>
        </w:r>
        <w:r>
          <w:t xml:space="preserve"> </w:t>
        </w:r>
        <w:r w:rsidRPr="005F7EB0">
          <w:t xml:space="preserve">if received by the </w:t>
        </w:r>
        <w:r>
          <w:rPr>
            <w:rFonts w:hint="eastAsia"/>
          </w:rPr>
          <w:t>UE</w:t>
        </w:r>
      </w:ins>
      <w:r>
        <w:t>. The UE shall be able to store at least the last 16 received network-assigned UE radio capability IDs with the associated PLMN ID or SNPN identity and the mapping to the corresponding UE radio configuration;</w:t>
      </w:r>
    </w:p>
    <w:p w14:paraId="5B6AA729" w14:textId="77777777" w:rsidR="001231B1" w:rsidRDefault="001231B1" w:rsidP="001231B1">
      <w:pPr>
        <w:pStyle w:val="B1"/>
      </w:pPr>
      <w:r>
        <w:t>e)</w:t>
      </w:r>
      <w:r>
        <w:tab/>
      </w:r>
      <w:bookmarkStart w:id="14" w:name="_Hlk16416728"/>
      <w:r>
        <w:t>the UE shall not use a network-assigned UE radio capability ID assigned by a PLMN in PLMNs equivalent to the PLMN which assigned it</w:t>
      </w:r>
      <w:bookmarkEnd w:id="14"/>
      <w:r>
        <w:t>;</w:t>
      </w:r>
    </w:p>
    <w:p w14:paraId="259BC0F7" w14:textId="77777777" w:rsidR="001231B1" w:rsidRDefault="001231B1" w:rsidP="001231B1">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5" w:name="_Hlk16416822"/>
      <w:r>
        <w:t xml:space="preserve">the UE shall delete all network-assigned UE radio capability IDs stored at the UE for the serving network, initiate a registration procedure </w:t>
      </w:r>
      <w:bookmarkEnd w:id="15"/>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p>
    <w:p w14:paraId="330168FD" w14:textId="23E6C9BE" w:rsidR="001231B1" w:rsidRPr="001231B1" w:rsidRDefault="001231B1" w:rsidP="001231B1">
      <w:pPr>
        <w:pStyle w:val="B1"/>
      </w:pPr>
      <w:r>
        <w:lastRenderedPageBreak/>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 xml:space="preserve">AMF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21E4D797" w14:textId="77777777" w:rsidR="001231B1" w:rsidRDefault="001231B1" w:rsidP="001231B1">
      <w:r>
        <w:t>If the network supports RACS:</w:t>
      </w:r>
    </w:p>
    <w:p w14:paraId="632F8B21" w14:textId="77777777" w:rsidR="001231B1" w:rsidRDefault="001231B1" w:rsidP="001231B1">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31F95192" w14:textId="5B51783D" w:rsidR="001231B1" w:rsidRDefault="001231B1" w:rsidP="001231B1">
      <w:pPr>
        <w:pStyle w:val="B1"/>
      </w:pPr>
      <w:r>
        <w:t>b)</w:t>
      </w:r>
      <w:r>
        <w:tab/>
        <w:t xml:space="preserve">the network may trigger the UE to delete all network-assigned UE radio capability IDs stored at the UE for the serving network by including a </w:t>
      </w:r>
      <w:bookmarkStart w:id="16" w:name="_Hlk16084319"/>
      <w:r>
        <w:t xml:space="preserve">UE radio capability ID deletion indication IE set to </w:t>
      </w:r>
      <w:r w:rsidRPr="000C0179">
        <w:t>"</w:t>
      </w:r>
      <w:r>
        <w:t>delete network-assigned UE radio capability IDs</w:t>
      </w:r>
      <w:r w:rsidRPr="000C0179">
        <w:t>"</w:t>
      </w:r>
      <w:bookmarkEnd w:id="16"/>
      <w:r>
        <w:t xml:space="preserve"> in the REGISTRATION ACCEPT message or in the CONFIGURATION UPDATE COMMAND message;</w:t>
      </w:r>
      <w:del w:id="17" w:author="Qiangli (Cristina)" w:date="2021-08-12T12:01:00Z">
        <w:r w:rsidDel="003A3789">
          <w:delText xml:space="preserve"> and</w:delText>
        </w:r>
      </w:del>
    </w:p>
    <w:p w14:paraId="44BB2D0C" w14:textId="0EED6040" w:rsidR="001231B1" w:rsidRDefault="001231B1" w:rsidP="001231B1">
      <w:pPr>
        <w:pStyle w:val="B1"/>
        <w:rPr>
          <w:ins w:id="18" w:author="Qiangli (Cristina)" w:date="2021-08-12T12:01:00Z"/>
        </w:rPr>
      </w:pPr>
      <w:r>
        <w:t>c)</w:t>
      </w:r>
      <w:r w:rsidRPr="00424B12">
        <w:tab/>
      </w:r>
      <w:r w:rsidRPr="00933244">
        <w:t>the network may send an IDENTITY REQUEST message to the UE that supports RACS to retrieve the PEI, if not available in the network</w:t>
      </w:r>
      <w:del w:id="19" w:author="Qiangli (Cristina)" w:date="2021-08-12T12:01:00Z">
        <w:r w:rsidRPr="00933244" w:rsidDel="003A3789">
          <w:delText>.</w:delText>
        </w:r>
      </w:del>
      <w:ins w:id="20" w:author="Qiangli (Cristina)" w:date="2021-08-12T12:01:00Z">
        <w:r w:rsidR="003A3789">
          <w:t>; and</w:t>
        </w:r>
      </w:ins>
    </w:p>
    <w:p w14:paraId="43922BB3" w14:textId="71CC8C53" w:rsidR="003A3789" w:rsidRDefault="003A3789" w:rsidP="001231B1">
      <w:pPr>
        <w:pStyle w:val="B1"/>
      </w:pPr>
      <w:ins w:id="21" w:author="Qiangli (Cristina)" w:date="2021-08-12T12:01:00Z">
        <w:r>
          <w:t>d)</w:t>
        </w:r>
        <w:r>
          <w:tab/>
        </w:r>
      </w:ins>
      <w:ins w:id="22" w:author="Qiangli (Cristina)" w:date="2021-08-12T12:02:00Z">
        <w:r w:rsidRPr="00933244">
          <w:t>the network may</w:t>
        </w:r>
        <w:r w:rsidRPr="006A1B05">
          <w:rPr>
            <w:rFonts w:hint="eastAsia"/>
            <w:noProof/>
            <w:lang w:eastAsia="zh-CN"/>
          </w:rPr>
          <w:t xml:space="preserve"> </w:t>
        </w:r>
        <w:r>
          <w:rPr>
            <w:noProof/>
            <w:lang w:eastAsia="zh-CN"/>
          </w:rPr>
          <w:t xml:space="preserve">receive a </w:t>
        </w:r>
        <w:r>
          <w:t>UE radio capability ID IE</w:t>
        </w:r>
        <w:r w:rsidRPr="006A1B05">
          <w:rPr>
            <w:rFonts w:hint="eastAsia"/>
            <w:noProof/>
            <w:lang w:eastAsia="zh-CN"/>
          </w:rPr>
          <w:t xml:space="preserve"> </w:t>
        </w:r>
      </w:ins>
      <w:ins w:id="23" w:author="Qiangli (Cristina)" w:date="2021-08-12T12:03:00Z">
        <w:r>
          <w:t>in the REGISTRATION REQUEST message,</w:t>
        </w:r>
        <w:r w:rsidRPr="006A1B05">
          <w:rPr>
            <w:rFonts w:hint="eastAsia"/>
            <w:noProof/>
            <w:lang w:eastAsia="zh-CN"/>
          </w:rPr>
          <w:t xml:space="preserve"> </w:t>
        </w:r>
        <w:r>
          <w:rPr>
            <w:noProof/>
            <w:lang w:eastAsia="zh-CN"/>
          </w:rPr>
          <w:t>t</w:t>
        </w:r>
      </w:ins>
      <w:ins w:id="24" w:author="Qiangli (Cristina)" w:date="2021-08-12T12:02:00Z">
        <w:r w:rsidRPr="006A1B05">
          <w:rPr>
            <w:noProof/>
            <w:lang w:eastAsia="zh-CN"/>
          </w:rPr>
          <w:t xml:space="preserve">he TF of the </w:t>
        </w:r>
        <w:r w:rsidRPr="006A1B05">
          <w:t>UE radio capability ID</w:t>
        </w:r>
        <w:r>
          <w:t xml:space="preserve"> shall be </w:t>
        </w:r>
        <w:r w:rsidRPr="00CC0C94">
          <w:t>"</w:t>
        </w:r>
        <w:r>
          <w:t>0</w:t>
        </w:r>
        <w:r w:rsidRPr="00CC0C94">
          <w:t>"</w:t>
        </w:r>
        <w:r>
          <w:t xml:space="preserve"> or </w:t>
        </w:r>
        <w:r w:rsidRPr="00CC0C94">
          <w:t>"</w:t>
        </w:r>
        <w:r>
          <w:t>1</w:t>
        </w:r>
        <w:r w:rsidRPr="00CC0C94">
          <w:t>"</w:t>
        </w:r>
        <w:r>
          <w:t xml:space="preserve">, all </w:t>
        </w:r>
        <w:r w:rsidRPr="005F7EB0">
          <w:t>other values shall be</w:t>
        </w:r>
        <w:r>
          <w:t xml:space="preserve"> </w:t>
        </w:r>
        <w:r>
          <w:rPr>
            <w:rFonts w:hint="eastAsia"/>
            <w:lang w:eastAsia="zh-CN"/>
          </w:rPr>
          <w:t>discarded</w:t>
        </w:r>
        <w:r w:rsidRPr="005F7EB0">
          <w:t xml:space="preserve"> if received by the </w:t>
        </w:r>
        <w:r>
          <w:rPr>
            <w:rFonts w:hint="eastAsia"/>
            <w:lang w:eastAsia="zh-CN"/>
          </w:rPr>
          <w:t>network</w:t>
        </w:r>
        <w:r>
          <w:rPr>
            <w:lang w:eastAsia="zh-CN"/>
          </w:rPr>
          <w:t>.</w:t>
        </w:r>
      </w:ins>
    </w:p>
    <w:p w14:paraId="6DADE5E7" w14:textId="5BCC7694" w:rsidR="00721B9F" w:rsidRPr="00BF6950" w:rsidRDefault="001231B1" w:rsidP="00AE731C">
      <w:pPr>
        <w:jc w:val="center"/>
        <w:rPr>
          <w:noProof/>
          <w:highlight w:val="cyan"/>
        </w:rPr>
      </w:pPr>
      <w:r w:rsidRPr="00D62207">
        <w:rPr>
          <w:noProof/>
          <w:highlight w:val="cyan"/>
        </w:rPr>
        <w:t xml:space="preserve">***** </w:t>
      </w:r>
      <w:r>
        <w:rPr>
          <w:noProof/>
          <w:highlight w:val="cyan"/>
        </w:rPr>
        <w:t>end of 1</w:t>
      </w:r>
      <w:r w:rsidRPr="007C43C5">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2"/>
      <w:bookmarkEnd w:id="3"/>
      <w:bookmarkEnd w:id="4"/>
      <w:bookmarkEnd w:id="5"/>
      <w:bookmarkEnd w:id="6"/>
      <w:bookmarkEnd w:id="7"/>
      <w:bookmarkEnd w:id="8"/>
      <w:bookmarkEnd w:id="9"/>
      <w:bookmarkEnd w:id="10"/>
    </w:p>
    <w:sectPr w:rsidR="00721B9F" w:rsidRPr="00BF695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5758D" w14:textId="77777777" w:rsidR="00725105" w:rsidRDefault="00725105">
      <w:r>
        <w:separator/>
      </w:r>
    </w:p>
  </w:endnote>
  <w:endnote w:type="continuationSeparator" w:id="0">
    <w:p w14:paraId="64AC3F47" w14:textId="77777777" w:rsidR="00725105" w:rsidRDefault="0072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30636" w14:textId="77777777" w:rsidR="00725105" w:rsidRDefault="00725105">
      <w:r>
        <w:separator/>
      </w:r>
    </w:p>
  </w:footnote>
  <w:footnote w:type="continuationSeparator" w:id="0">
    <w:p w14:paraId="008FBA35" w14:textId="77777777" w:rsidR="00725105" w:rsidRDefault="00725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0488" w:rsidRDefault="009A0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0488" w:rsidRDefault="009A04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0488" w:rsidRDefault="009A04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0488" w:rsidRDefault="009A04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063EC"/>
    <w:multiLevelType w:val="hybridMultilevel"/>
    <w:tmpl w:val="C8CA9B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3D52F91"/>
    <w:multiLevelType w:val="hybridMultilevel"/>
    <w:tmpl w:val="09DE0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547BE7"/>
    <w:multiLevelType w:val="hybridMultilevel"/>
    <w:tmpl w:val="D8804A0C"/>
    <w:lvl w:ilvl="0" w:tplc="1880375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1161B"/>
    <w:rsid w:val="00014226"/>
    <w:rsid w:val="00015C20"/>
    <w:rsid w:val="00020713"/>
    <w:rsid w:val="00020D1C"/>
    <w:rsid w:val="00022B24"/>
    <w:rsid w:val="00022E4A"/>
    <w:rsid w:val="0002305B"/>
    <w:rsid w:val="0002326C"/>
    <w:rsid w:val="00024177"/>
    <w:rsid w:val="00027B20"/>
    <w:rsid w:val="000304BE"/>
    <w:rsid w:val="00030DEF"/>
    <w:rsid w:val="0003422F"/>
    <w:rsid w:val="00034E1D"/>
    <w:rsid w:val="00042853"/>
    <w:rsid w:val="00053C30"/>
    <w:rsid w:val="00060938"/>
    <w:rsid w:val="00065B2C"/>
    <w:rsid w:val="00066731"/>
    <w:rsid w:val="00070B1E"/>
    <w:rsid w:val="00076026"/>
    <w:rsid w:val="0008797A"/>
    <w:rsid w:val="00097934"/>
    <w:rsid w:val="000A1F6F"/>
    <w:rsid w:val="000A1FDB"/>
    <w:rsid w:val="000A3C31"/>
    <w:rsid w:val="000A5DB6"/>
    <w:rsid w:val="000A6394"/>
    <w:rsid w:val="000A7952"/>
    <w:rsid w:val="000B5A5D"/>
    <w:rsid w:val="000B5E7B"/>
    <w:rsid w:val="000B63D7"/>
    <w:rsid w:val="000B7FED"/>
    <w:rsid w:val="000C038A"/>
    <w:rsid w:val="000C3066"/>
    <w:rsid w:val="000C36CB"/>
    <w:rsid w:val="000C6598"/>
    <w:rsid w:val="000C6AE2"/>
    <w:rsid w:val="000D2E9E"/>
    <w:rsid w:val="000D3C25"/>
    <w:rsid w:val="000D3FBB"/>
    <w:rsid w:val="000D59A4"/>
    <w:rsid w:val="000D77B3"/>
    <w:rsid w:val="000E1597"/>
    <w:rsid w:val="000E4411"/>
    <w:rsid w:val="000E4980"/>
    <w:rsid w:val="000F0A77"/>
    <w:rsid w:val="000F2CC9"/>
    <w:rsid w:val="000F4B60"/>
    <w:rsid w:val="000F4F2B"/>
    <w:rsid w:val="001006E8"/>
    <w:rsid w:val="00103411"/>
    <w:rsid w:val="00110F96"/>
    <w:rsid w:val="0011180A"/>
    <w:rsid w:val="00117466"/>
    <w:rsid w:val="001174E3"/>
    <w:rsid w:val="00117952"/>
    <w:rsid w:val="00120D0F"/>
    <w:rsid w:val="001210EB"/>
    <w:rsid w:val="001231B1"/>
    <w:rsid w:val="00124913"/>
    <w:rsid w:val="00131CAE"/>
    <w:rsid w:val="001330E2"/>
    <w:rsid w:val="00133365"/>
    <w:rsid w:val="00133A57"/>
    <w:rsid w:val="0013601A"/>
    <w:rsid w:val="00140AA6"/>
    <w:rsid w:val="00143DCF"/>
    <w:rsid w:val="001440CD"/>
    <w:rsid w:val="001448D4"/>
    <w:rsid w:val="00145D43"/>
    <w:rsid w:val="00146F48"/>
    <w:rsid w:val="00147E5A"/>
    <w:rsid w:val="00152215"/>
    <w:rsid w:val="001543BF"/>
    <w:rsid w:val="00156A3B"/>
    <w:rsid w:val="0015703C"/>
    <w:rsid w:val="00157CE9"/>
    <w:rsid w:val="001607B3"/>
    <w:rsid w:val="00162481"/>
    <w:rsid w:val="0016534D"/>
    <w:rsid w:val="0016622E"/>
    <w:rsid w:val="0016798F"/>
    <w:rsid w:val="00175379"/>
    <w:rsid w:val="001768E1"/>
    <w:rsid w:val="00183310"/>
    <w:rsid w:val="00183585"/>
    <w:rsid w:val="00185E26"/>
    <w:rsid w:val="00185EEA"/>
    <w:rsid w:val="00190715"/>
    <w:rsid w:val="00191113"/>
    <w:rsid w:val="0019147D"/>
    <w:rsid w:val="00192C46"/>
    <w:rsid w:val="001A08B3"/>
    <w:rsid w:val="001A392C"/>
    <w:rsid w:val="001A7B60"/>
    <w:rsid w:val="001B12D9"/>
    <w:rsid w:val="001B2C41"/>
    <w:rsid w:val="001B3373"/>
    <w:rsid w:val="001B52F0"/>
    <w:rsid w:val="001B5F7C"/>
    <w:rsid w:val="001B7A65"/>
    <w:rsid w:val="001C5EE9"/>
    <w:rsid w:val="001C6D65"/>
    <w:rsid w:val="001D0306"/>
    <w:rsid w:val="001D0D16"/>
    <w:rsid w:val="001D1787"/>
    <w:rsid w:val="001D3777"/>
    <w:rsid w:val="001D5886"/>
    <w:rsid w:val="001D6603"/>
    <w:rsid w:val="001E4059"/>
    <w:rsid w:val="001E41F3"/>
    <w:rsid w:val="001E49B5"/>
    <w:rsid w:val="001E532B"/>
    <w:rsid w:val="001E633F"/>
    <w:rsid w:val="001F3555"/>
    <w:rsid w:val="001F4760"/>
    <w:rsid w:val="001F5059"/>
    <w:rsid w:val="002013DB"/>
    <w:rsid w:val="002020A5"/>
    <w:rsid w:val="0020526F"/>
    <w:rsid w:val="00206235"/>
    <w:rsid w:val="0020747B"/>
    <w:rsid w:val="00213FAA"/>
    <w:rsid w:val="0021516B"/>
    <w:rsid w:val="002229C0"/>
    <w:rsid w:val="00223E39"/>
    <w:rsid w:val="00224C7A"/>
    <w:rsid w:val="00226FF1"/>
    <w:rsid w:val="00227EAD"/>
    <w:rsid w:val="00230865"/>
    <w:rsid w:val="0024404F"/>
    <w:rsid w:val="00246AA5"/>
    <w:rsid w:val="002477C0"/>
    <w:rsid w:val="0025103A"/>
    <w:rsid w:val="00252426"/>
    <w:rsid w:val="00253534"/>
    <w:rsid w:val="002538BB"/>
    <w:rsid w:val="00253AC8"/>
    <w:rsid w:val="002559A9"/>
    <w:rsid w:val="00256EF7"/>
    <w:rsid w:val="00257113"/>
    <w:rsid w:val="0026004D"/>
    <w:rsid w:val="002631B8"/>
    <w:rsid w:val="002640DD"/>
    <w:rsid w:val="00273A88"/>
    <w:rsid w:val="00275D12"/>
    <w:rsid w:val="00280AB4"/>
    <w:rsid w:val="002833AD"/>
    <w:rsid w:val="00284FEB"/>
    <w:rsid w:val="002860C4"/>
    <w:rsid w:val="00286C8F"/>
    <w:rsid w:val="00291E34"/>
    <w:rsid w:val="00293FB8"/>
    <w:rsid w:val="00295ADD"/>
    <w:rsid w:val="00295F08"/>
    <w:rsid w:val="00297A98"/>
    <w:rsid w:val="002A1ABE"/>
    <w:rsid w:val="002A2CED"/>
    <w:rsid w:val="002A2D5E"/>
    <w:rsid w:val="002A50D1"/>
    <w:rsid w:val="002A5EFF"/>
    <w:rsid w:val="002A74DA"/>
    <w:rsid w:val="002B07D9"/>
    <w:rsid w:val="002B197B"/>
    <w:rsid w:val="002B5741"/>
    <w:rsid w:val="002B71A8"/>
    <w:rsid w:val="002B75A2"/>
    <w:rsid w:val="002B79CA"/>
    <w:rsid w:val="002B7A98"/>
    <w:rsid w:val="002C04C3"/>
    <w:rsid w:val="002D3968"/>
    <w:rsid w:val="002D6A1B"/>
    <w:rsid w:val="002E1AFE"/>
    <w:rsid w:val="002E4287"/>
    <w:rsid w:val="002E71AF"/>
    <w:rsid w:val="002F06F3"/>
    <w:rsid w:val="002F3B6B"/>
    <w:rsid w:val="00305409"/>
    <w:rsid w:val="00307081"/>
    <w:rsid w:val="00310F47"/>
    <w:rsid w:val="0031205F"/>
    <w:rsid w:val="0031535A"/>
    <w:rsid w:val="00316338"/>
    <w:rsid w:val="0031731F"/>
    <w:rsid w:val="00327981"/>
    <w:rsid w:val="00332FAE"/>
    <w:rsid w:val="00335BF7"/>
    <w:rsid w:val="00343D64"/>
    <w:rsid w:val="00343EDF"/>
    <w:rsid w:val="003455D0"/>
    <w:rsid w:val="0034745B"/>
    <w:rsid w:val="003547BA"/>
    <w:rsid w:val="0035686A"/>
    <w:rsid w:val="003609EF"/>
    <w:rsid w:val="00361AC7"/>
    <w:rsid w:val="003622EB"/>
    <w:rsid w:val="0036231A"/>
    <w:rsid w:val="0036267F"/>
    <w:rsid w:val="00363DF6"/>
    <w:rsid w:val="00367474"/>
    <w:rsid w:val="003674C0"/>
    <w:rsid w:val="00370534"/>
    <w:rsid w:val="00370BEB"/>
    <w:rsid w:val="003726AD"/>
    <w:rsid w:val="00374DD4"/>
    <w:rsid w:val="003819D4"/>
    <w:rsid w:val="00387A33"/>
    <w:rsid w:val="00391D32"/>
    <w:rsid w:val="00394946"/>
    <w:rsid w:val="00396BDA"/>
    <w:rsid w:val="003A3789"/>
    <w:rsid w:val="003B7141"/>
    <w:rsid w:val="003C0489"/>
    <w:rsid w:val="003C0CF7"/>
    <w:rsid w:val="003C0EEF"/>
    <w:rsid w:val="003C4671"/>
    <w:rsid w:val="003C5234"/>
    <w:rsid w:val="003C53F8"/>
    <w:rsid w:val="003C6FFE"/>
    <w:rsid w:val="003D0A24"/>
    <w:rsid w:val="003D6CDE"/>
    <w:rsid w:val="003E1A36"/>
    <w:rsid w:val="003E1E8F"/>
    <w:rsid w:val="003F4A58"/>
    <w:rsid w:val="003F5BAD"/>
    <w:rsid w:val="003F5D7F"/>
    <w:rsid w:val="003F62C6"/>
    <w:rsid w:val="00401EF8"/>
    <w:rsid w:val="00405C07"/>
    <w:rsid w:val="00406261"/>
    <w:rsid w:val="004078DF"/>
    <w:rsid w:val="0041029E"/>
    <w:rsid w:val="00410371"/>
    <w:rsid w:val="00411325"/>
    <w:rsid w:val="004140B0"/>
    <w:rsid w:val="0041509C"/>
    <w:rsid w:val="00420FD4"/>
    <w:rsid w:val="0042109E"/>
    <w:rsid w:val="004231EE"/>
    <w:rsid w:val="004242F1"/>
    <w:rsid w:val="004251B5"/>
    <w:rsid w:val="0042657C"/>
    <w:rsid w:val="004335D8"/>
    <w:rsid w:val="004348C6"/>
    <w:rsid w:val="00435AFA"/>
    <w:rsid w:val="00436A5A"/>
    <w:rsid w:val="00436D1F"/>
    <w:rsid w:val="00437222"/>
    <w:rsid w:val="0044149C"/>
    <w:rsid w:val="004424C9"/>
    <w:rsid w:val="004439F6"/>
    <w:rsid w:val="00444800"/>
    <w:rsid w:val="00444828"/>
    <w:rsid w:val="00445955"/>
    <w:rsid w:val="00445C2E"/>
    <w:rsid w:val="0045184A"/>
    <w:rsid w:val="004534B4"/>
    <w:rsid w:val="004565FC"/>
    <w:rsid w:val="0046077A"/>
    <w:rsid w:val="0046125C"/>
    <w:rsid w:val="00462BD9"/>
    <w:rsid w:val="00462D1D"/>
    <w:rsid w:val="00463333"/>
    <w:rsid w:val="00464D0B"/>
    <w:rsid w:val="00471208"/>
    <w:rsid w:val="004712C2"/>
    <w:rsid w:val="0047177B"/>
    <w:rsid w:val="00472CD8"/>
    <w:rsid w:val="00480225"/>
    <w:rsid w:val="004821E8"/>
    <w:rsid w:val="00485E32"/>
    <w:rsid w:val="00490701"/>
    <w:rsid w:val="00490F94"/>
    <w:rsid w:val="00494F32"/>
    <w:rsid w:val="00495667"/>
    <w:rsid w:val="004969CA"/>
    <w:rsid w:val="004A2DC6"/>
    <w:rsid w:val="004A2EC2"/>
    <w:rsid w:val="004A3C1D"/>
    <w:rsid w:val="004A6835"/>
    <w:rsid w:val="004B0B20"/>
    <w:rsid w:val="004B0D51"/>
    <w:rsid w:val="004B368C"/>
    <w:rsid w:val="004B40DF"/>
    <w:rsid w:val="004B426A"/>
    <w:rsid w:val="004B487C"/>
    <w:rsid w:val="004B6597"/>
    <w:rsid w:val="004B75B7"/>
    <w:rsid w:val="004C3335"/>
    <w:rsid w:val="004C4583"/>
    <w:rsid w:val="004C552A"/>
    <w:rsid w:val="004C69EB"/>
    <w:rsid w:val="004C6A6A"/>
    <w:rsid w:val="004D0C56"/>
    <w:rsid w:val="004D3CDF"/>
    <w:rsid w:val="004D6EB3"/>
    <w:rsid w:val="004D6EC9"/>
    <w:rsid w:val="004E1669"/>
    <w:rsid w:val="004E1AEC"/>
    <w:rsid w:val="004E34F7"/>
    <w:rsid w:val="004E6459"/>
    <w:rsid w:val="004E6E9B"/>
    <w:rsid w:val="004E75E5"/>
    <w:rsid w:val="004F5DA9"/>
    <w:rsid w:val="004F60B5"/>
    <w:rsid w:val="005002A6"/>
    <w:rsid w:val="00504186"/>
    <w:rsid w:val="00507B09"/>
    <w:rsid w:val="00510078"/>
    <w:rsid w:val="00511686"/>
    <w:rsid w:val="0051555A"/>
    <w:rsid w:val="0051580D"/>
    <w:rsid w:val="00516422"/>
    <w:rsid w:val="005267CF"/>
    <w:rsid w:val="00530095"/>
    <w:rsid w:val="005302DF"/>
    <w:rsid w:val="00532167"/>
    <w:rsid w:val="00532B1D"/>
    <w:rsid w:val="005352D1"/>
    <w:rsid w:val="00536EAF"/>
    <w:rsid w:val="00540160"/>
    <w:rsid w:val="005448E2"/>
    <w:rsid w:val="0054520D"/>
    <w:rsid w:val="00547111"/>
    <w:rsid w:val="0055004A"/>
    <w:rsid w:val="00551E36"/>
    <w:rsid w:val="00555495"/>
    <w:rsid w:val="005562F7"/>
    <w:rsid w:val="00556DD5"/>
    <w:rsid w:val="00567D4E"/>
    <w:rsid w:val="0057007F"/>
    <w:rsid w:val="00570453"/>
    <w:rsid w:val="00576363"/>
    <w:rsid w:val="00586B22"/>
    <w:rsid w:val="00590214"/>
    <w:rsid w:val="00592D74"/>
    <w:rsid w:val="00592DB9"/>
    <w:rsid w:val="00595FC1"/>
    <w:rsid w:val="005A0C57"/>
    <w:rsid w:val="005A259C"/>
    <w:rsid w:val="005B35BA"/>
    <w:rsid w:val="005B433D"/>
    <w:rsid w:val="005B7EF1"/>
    <w:rsid w:val="005C1DAE"/>
    <w:rsid w:val="005C7567"/>
    <w:rsid w:val="005D1535"/>
    <w:rsid w:val="005D76F8"/>
    <w:rsid w:val="005E2C44"/>
    <w:rsid w:val="005E562D"/>
    <w:rsid w:val="005F1ECB"/>
    <w:rsid w:val="005F29F8"/>
    <w:rsid w:val="005F6AC9"/>
    <w:rsid w:val="005F7544"/>
    <w:rsid w:val="006000D1"/>
    <w:rsid w:val="00601C2E"/>
    <w:rsid w:val="0060456B"/>
    <w:rsid w:val="00610B19"/>
    <w:rsid w:val="006114C0"/>
    <w:rsid w:val="00611802"/>
    <w:rsid w:val="006124A9"/>
    <w:rsid w:val="006176CA"/>
    <w:rsid w:val="00621188"/>
    <w:rsid w:val="0062320B"/>
    <w:rsid w:val="00625473"/>
    <w:rsid w:val="006257ED"/>
    <w:rsid w:val="00627D46"/>
    <w:rsid w:val="006312DD"/>
    <w:rsid w:val="00635930"/>
    <w:rsid w:val="0063670F"/>
    <w:rsid w:val="00640327"/>
    <w:rsid w:val="006432EB"/>
    <w:rsid w:val="00650E22"/>
    <w:rsid w:val="006517C8"/>
    <w:rsid w:val="00652BDB"/>
    <w:rsid w:val="00653ABE"/>
    <w:rsid w:val="00653B42"/>
    <w:rsid w:val="006544DE"/>
    <w:rsid w:val="00654B35"/>
    <w:rsid w:val="00655A15"/>
    <w:rsid w:val="00657755"/>
    <w:rsid w:val="00662DDF"/>
    <w:rsid w:val="00663E67"/>
    <w:rsid w:val="00667657"/>
    <w:rsid w:val="0066769C"/>
    <w:rsid w:val="00672121"/>
    <w:rsid w:val="006724A8"/>
    <w:rsid w:val="00672988"/>
    <w:rsid w:val="0067644D"/>
    <w:rsid w:val="00677900"/>
    <w:rsid w:val="00677E82"/>
    <w:rsid w:val="0068153A"/>
    <w:rsid w:val="00681B93"/>
    <w:rsid w:val="00682E94"/>
    <w:rsid w:val="00685769"/>
    <w:rsid w:val="0068617A"/>
    <w:rsid w:val="00691823"/>
    <w:rsid w:val="00695808"/>
    <w:rsid w:val="006966A0"/>
    <w:rsid w:val="006A1B05"/>
    <w:rsid w:val="006A5E2C"/>
    <w:rsid w:val="006A6C74"/>
    <w:rsid w:val="006B12B1"/>
    <w:rsid w:val="006B16DB"/>
    <w:rsid w:val="006B46FB"/>
    <w:rsid w:val="006B4CB2"/>
    <w:rsid w:val="006B5EAF"/>
    <w:rsid w:val="006C2C42"/>
    <w:rsid w:val="006C3C4C"/>
    <w:rsid w:val="006C5707"/>
    <w:rsid w:val="006D27B1"/>
    <w:rsid w:val="006D3FC0"/>
    <w:rsid w:val="006D4332"/>
    <w:rsid w:val="006D63E0"/>
    <w:rsid w:val="006E21FB"/>
    <w:rsid w:val="006E45AC"/>
    <w:rsid w:val="006F2B5D"/>
    <w:rsid w:val="006F480E"/>
    <w:rsid w:val="00702D6B"/>
    <w:rsid w:val="0070410C"/>
    <w:rsid w:val="007214D4"/>
    <w:rsid w:val="00721B9F"/>
    <w:rsid w:val="00722D7C"/>
    <w:rsid w:val="00725105"/>
    <w:rsid w:val="00725871"/>
    <w:rsid w:val="00727911"/>
    <w:rsid w:val="00730997"/>
    <w:rsid w:val="00731916"/>
    <w:rsid w:val="00732A37"/>
    <w:rsid w:val="0073390C"/>
    <w:rsid w:val="0074012E"/>
    <w:rsid w:val="007402BE"/>
    <w:rsid w:val="007427E9"/>
    <w:rsid w:val="007432A5"/>
    <w:rsid w:val="007453BC"/>
    <w:rsid w:val="00753643"/>
    <w:rsid w:val="0075388E"/>
    <w:rsid w:val="00755EEB"/>
    <w:rsid w:val="00757A1A"/>
    <w:rsid w:val="00760597"/>
    <w:rsid w:val="007642C6"/>
    <w:rsid w:val="0077081E"/>
    <w:rsid w:val="007775FC"/>
    <w:rsid w:val="0078483D"/>
    <w:rsid w:val="00785218"/>
    <w:rsid w:val="007854AC"/>
    <w:rsid w:val="00787CE3"/>
    <w:rsid w:val="00787F49"/>
    <w:rsid w:val="00790090"/>
    <w:rsid w:val="0079074A"/>
    <w:rsid w:val="00791E43"/>
    <w:rsid w:val="00792342"/>
    <w:rsid w:val="007977A8"/>
    <w:rsid w:val="007A0FA1"/>
    <w:rsid w:val="007A55BA"/>
    <w:rsid w:val="007B2844"/>
    <w:rsid w:val="007B512A"/>
    <w:rsid w:val="007C04C2"/>
    <w:rsid w:val="007C201F"/>
    <w:rsid w:val="007C2097"/>
    <w:rsid w:val="007C43C5"/>
    <w:rsid w:val="007C6FBD"/>
    <w:rsid w:val="007C7AC0"/>
    <w:rsid w:val="007D081C"/>
    <w:rsid w:val="007D1806"/>
    <w:rsid w:val="007D43BA"/>
    <w:rsid w:val="007D6A07"/>
    <w:rsid w:val="007E03ED"/>
    <w:rsid w:val="007E13B5"/>
    <w:rsid w:val="007E2953"/>
    <w:rsid w:val="007E2C37"/>
    <w:rsid w:val="007E3F90"/>
    <w:rsid w:val="007E4E17"/>
    <w:rsid w:val="007F35DD"/>
    <w:rsid w:val="007F4A4C"/>
    <w:rsid w:val="007F7259"/>
    <w:rsid w:val="0080134D"/>
    <w:rsid w:val="00801361"/>
    <w:rsid w:val="008040A8"/>
    <w:rsid w:val="0080576B"/>
    <w:rsid w:val="0080595B"/>
    <w:rsid w:val="00806824"/>
    <w:rsid w:val="00807DC6"/>
    <w:rsid w:val="00812430"/>
    <w:rsid w:val="00813478"/>
    <w:rsid w:val="00813C19"/>
    <w:rsid w:val="00814886"/>
    <w:rsid w:val="008166B8"/>
    <w:rsid w:val="00820329"/>
    <w:rsid w:val="00820630"/>
    <w:rsid w:val="008279FA"/>
    <w:rsid w:val="00827F84"/>
    <w:rsid w:val="008319C2"/>
    <w:rsid w:val="00836707"/>
    <w:rsid w:val="008375CD"/>
    <w:rsid w:val="008403D2"/>
    <w:rsid w:val="00840B30"/>
    <w:rsid w:val="00841032"/>
    <w:rsid w:val="008438B9"/>
    <w:rsid w:val="00843D63"/>
    <w:rsid w:val="0085188C"/>
    <w:rsid w:val="00853CF9"/>
    <w:rsid w:val="00853D54"/>
    <w:rsid w:val="00856114"/>
    <w:rsid w:val="0085721C"/>
    <w:rsid w:val="00861B07"/>
    <w:rsid w:val="008626E7"/>
    <w:rsid w:val="00864CAA"/>
    <w:rsid w:val="00864F6A"/>
    <w:rsid w:val="00864F9D"/>
    <w:rsid w:val="00870EE7"/>
    <w:rsid w:val="0087340B"/>
    <w:rsid w:val="0087384D"/>
    <w:rsid w:val="00877032"/>
    <w:rsid w:val="00881DCA"/>
    <w:rsid w:val="008822A4"/>
    <w:rsid w:val="00882A9C"/>
    <w:rsid w:val="00882C4B"/>
    <w:rsid w:val="00885612"/>
    <w:rsid w:val="008863B9"/>
    <w:rsid w:val="00886CCE"/>
    <w:rsid w:val="00887C96"/>
    <w:rsid w:val="0089023D"/>
    <w:rsid w:val="00894429"/>
    <w:rsid w:val="008961F5"/>
    <w:rsid w:val="008A0776"/>
    <w:rsid w:val="008A086D"/>
    <w:rsid w:val="008A1920"/>
    <w:rsid w:val="008A3009"/>
    <w:rsid w:val="008A45A6"/>
    <w:rsid w:val="008B1FE7"/>
    <w:rsid w:val="008B2AD5"/>
    <w:rsid w:val="008B4E14"/>
    <w:rsid w:val="008C12B6"/>
    <w:rsid w:val="008C2E48"/>
    <w:rsid w:val="008C5677"/>
    <w:rsid w:val="008C63A5"/>
    <w:rsid w:val="008C7B79"/>
    <w:rsid w:val="008C7DCE"/>
    <w:rsid w:val="008D37D3"/>
    <w:rsid w:val="008D4255"/>
    <w:rsid w:val="008D4809"/>
    <w:rsid w:val="008E5CEE"/>
    <w:rsid w:val="008F0F3A"/>
    <w:rsid w:val="008F53CE"/>
    <w:rsid w:val="008F5C19"/>
    <w:rsid w:val="008F6847"/>
    <w:rsid w:val="008F686C"/>
    <w:rsid w:val="009040A1"/>
    <w:rsid w:val="009042C2"/>
    <w:rsid w:val="00912394"/>
    <w:rsid w:val="009148DE"/>
    <w:rsid w:val="00915671"/>
    <w:rsid w:val="009204BC"/>
    <w:rsid w:val="00920C8D"/>
    <w:rsid w:val="009232F2"/>
    <w:rsid w:val="00924CBE"/>
    <w:rsid w:val="00924EC7"/>
    <w:rsid w:val="009315EF"/>
    <w:rsid w:val="00936023"/>
    <w:rsid w:val="00941BFE"/>
    <w:rsid w:val="00941E30"/>
    <w:rsid w:val="00947783"/>
    <w:rsid w:val="00951C81"/>
    <w:rsid w:val="00964061"/>
    <w:rsid w:val="0096603A"/>
    <w:rsid w:val="009710EC"/>
    <w:rsid w:val="0097475D"/>
    <w:rsid w:val="00975711"/>
    <w:rsid w:val="0097577F"/>
    <w:rsid w:val="009758C1"/>
    <w:rsid w:val="009777D9"/>
    <w:rsid w:val="009825EA"/>
    <w:rsid w:val="00990ABA"/>
    <w:rsid w:val="00991B88"/>
    <w:rsid w:val="009959CE"/>
    <w:rsid w:val="00995C5F"/>
    <w:rsid w:val="009A0488"/>
    <w:rsid w:val="009A370B"/>
    <w:rsid w:val="009A5753"/>
    <w:rsid w:val="009A579D"/>
    <w:rsid w:val="009B1A91"/>
    <w:rsid w:val="009B303E"/>
    <w:rsid w:val="009B714B"/>
    <w:rsid w:val="009C02C4"/>
    <w:rsid w:val="009C3CFD"/>
    <w:rsid w:val="009C67E0"/>
    <w:rsid w:val="009C6970"/>
    <w:rsid w:val="009C6BBF"/>
    <w:rsid w:val="009D37C0"/>
    <w:rsid w:val="009D4C48"/>
    <w:rsid w:val="009D6A47"/>
    <w:rsid w:val="009E047C"/>
    <w:rsid w:val="009E0A10"/>
    <w:rsid w:val="009E2971"/>
    <w:rsid w:val="009E3297"/>
    <w:rsid w:val="009E6C24"/>
    <w:rsid w:val="009E7F3A"/>
    <w:rsid w:val="009E7F7C"/>
    <w:rsid w:val="009F02D8"/>
    <w:rsid w:val="009F0C2B"/>
    <w:rsid w:val="009F24D0"/>
    <w:rsid w:val="009F262E"/>
    <w:rsid w:val="009F5462"/>
    <w:rsid w:val="009F6524"/>
    <w:rsid w:val="009F734F"/>
    <w:rsid w:val="009F7C2E"/>
    <w:rsid w:val="009F7F27"/>
    <w:rsid w:val="00A01B7F"/>
    <w:rsid w:val="00A0407A"/>
    <w:rsid w:val="00A0434B"/>
    <w:rsid w:val="00A04B8A"/>
    <w:rsid w:val="00A11088"/>
    <w:rsid w:val="00A12088"/>
    <w:rsid w:val="00A12233"/>
    <w:rsid w:val="00A1266C"/>
    <w:rsid w:val="00A13BDF"/>
    <w:rsid w:val="00A15B60"/>
    <w:rsid w:val="00A21B39"/>
    <w:rsid w:val="00A23CF6"/>
    <w:rsid w:val="00A246B6"/>
    <w:rsid w:val="00A24FBA"/>
    <w:rsid w:val="00A3087C"/>
    <w:rsid w:val="00A31D76"/>
    <w:rsid w:val="00A321DE"/>
    <w:rsid w:val="00A32DBB"/>
    <w:rsid w:val="00A3365F"/>
    <w:rsid w:val="00A351D4"/>
    <w:rsid w:val="00A368B3"/>
    <w:rsid w:val="00A41176"/>
    <w:rsid w:val="00A44D02"/>
    <w:rsid w:val="00A4636C"/>
    <w:rsid w:val="00A47E70"/>
    <w:rsid w:val="00A50CF0"/>
    <w:rsid w:val="00A542A2"/>
    <w:rsid w:val="00A56833"/>
    <w:rsid w:val="00A607BC"/>
    <w:rsid w:val="00A62EB0"/>
    <w:rsid w:val="00A63F01"/>
    <w:rsid w:val="00A64241"/>
    <w:rsid w:val="00A64945"/>
    <w:rsid w:val="00A6705A"/>
    <w:rsid w:val="00A704E4"/>
    <w:rsid w:val="00A75B36"/>
    <w:rsid w:val="00A7671C"/>
    <w:rsid w:val="00A80AE5"/>
    <w:rsid w:val="00A85F1D"/>
    <w:rsid w:val="00A87B3A"/>
    <w:rsid w:val="00A92D05"/>
    <w:rsid w:val="00A953CC"/>
    <w:rsid w:val="00A95DD1"/>
    <w:rsid w:val="00A97147"/>
    <w:rsid w:val="00A97A70"/>
    <w:rsid w:val="00AA1BBF"/>
    <w:rsid w:val="00AA1BD7"/>
    <w:rsid w:val="00AA2CBC"/>
    <w:rsid w:val="00AA70E0"/>
    <w:rsid w:val="00AB22EB"/>
    <w:rsid w:val="00AB6D36"/>
    <w:rsid w:val="00AC0E6C"/>
    <w:rsid w:val="00AC4268"/>
    <w:rsid w:val="00AC4964"/>
    <w:rsid w:val="00AC4B4F"/>
    <w:rsid w:val="00AC5029"/>
    <w:rsid w:val="00AC5820"/>
    <w:rsid w:val="00AD15C2"/>
    <w:rsid w:val="00AD1CD8"/>
    <w:rsid w:val="00AD32F6"/>
    <w:rsid w:val="00AE1310"/>
    <w:rsid w:val="00AE3EF6"/>
    <w:rsid w:val="00AE430F"/>
    <w:rsid w:val="00AE731C"/>
    <w:rsid w:val="00AF1FDD"/>
    <w:rsid w:val="00AF648C"/>
    <w:rsid w:val="00AF6EEF"/>
    <w:rsid w:val="00B013CF"/>
    <w:rsid w:val="00B0309A"/>
    <w:rsid w:val="00B158CF"/>
    <w:rsid w:val="00B17471"/>
    <w:rsid w:val="00B239FA"/>
    <w:rsid w:val="00B258BB"/>
    <w:rsid w:val="00B258BE"/>
    <w:rsid w:val="00B4317C"/>
    <w:rsid w:val="00B4341E"/>
    <w:rsid w:val="00B50803"/>
    <w:rsid w:val="00B52E97"/>
    <w:rsid w:val="00B57864"/>
    <w:rsid w:val="00B60A3D"/>
    <w:rsid w:val="00B610C0"/>
    <w:rsid w:val="00B67B97"/>
    <w:rsid w:val="00B728B2"/>
    <w:rsid w:val="00B760F3"/>
    <w:rsid w:val="00B76192"/>
    <w:rsid w:val="00B76AAB"/>
    <w:rsid w:val="00B77DCD"/>
    <w:rsid w:val="00B814CE"/>
    <w:rsid w:val="00B84225"/>
    <w:rsid w:val="00B91C96"/>
    <w:rsid w:val="00B968C8"/>
    <w:rsid w:val="00B969FC"/>
    <w:rsid w:val="00BA0844"/>
    <w:rsid w:val="00BA0C5F"/>
    <w:rsid w:val="00BA3EC5"/>
    <w:rsid w:val="00BA51D9"/>
    <w:rsid w:val="00BA5B29"/>
    <w:rsid w:val="00BA5B30"/>
    <w:rsid w:val="00BA7171"/>
    <w:rsid w:val="00BA7B44"/>
    <w:rsid w:val="00BB0014"/>
    <w:rsid w:val="00BB3FC9"/>
    <w:rsid w:val="00BB595B"/>
    <w:rsid w:val="00BB5DFC"/>
    <w:rsid w:val="00BB6494"/>
    <w:rsid w:val="00BC3544"/>
    <w:rsid w:val="00BC48FC"/>
    <w:rsid w:val="00BC6DDE"/>
    <w:rsid w:val="00BC7DA2"/>
    <w:rsid w:val="00BD02B0"/>
    <w:rsid w:val="00BD2093"/>
    <w:rsid w:val="00BD2672"/>
    <w:rsid w:val="00BD279D"/>
    <w:rsid w:val="00BD6BB8"/>
    <w:rsid w:val="00BE0BD6"/>
    <w:rsid w:val="00BE3208"/>
    <w:rsid w:val="00BE4F4E"/>
    <w:rsid w:val="00BE6D93"/>
    <w:rsid w:val="00BE70D2"/>
    <w:rsid w:val="00BF2BF1"/>
    <w:rsid w:val="00BF2F01"/>
    <w:rsid w:val="00BF4BEE"/>
    <w:rsid w:val="00BF6950"/>
    <w:rsid w:val="00C01A30"/>
    <w:rsid w:val="00C031E3"/>
    <w:rsid w:val="00C05DC6"/>
    <w:rsid w:val="00C073DB"/>
    <w:rsid w:val="00C102E7"/>
    <w:rsid w:val="00C17043"/>
    <w:rsid w:val="00C206BE"/>
    <w:rsid w:val="00C244CE"/>
    <w:rsid w:val="00C25591"/>
    <w:rsid w:val="00C2564A"/>
    <w:rsid w:val="00C304E4"/>
    <w:rsid w:val="00C3149C"/>
    <w:rsid w:val="00C31F75"/>
    <w:rsid w:val="00C50D40"/>
    <w:rsid w:val="00C526BB"/>
    <w:rsid w:val="00C53A01"/>
    <w:rsid w:val="00C6073E"/>
    <w:rsid w:val="00C631BB"/>
    <w:rsid w:val="00C6488B"/>
    <w:rsid w:val="00C658B1"/>
    <w:rsid w:val="00C66BA2"/>
    <w:rsid w:val="00C753C9"/>
    <w:rsid w:val="00C75658"/>
    <w:rsid w:val="00C75CB0"/>
    <w:rsid w:val="00C80CC8"/>
    <w:rsid w:val="00C83BA3"/>
    <w:rsid w:val="00C87698"/>
    <w:rsid w:val="00C928FB"/>
    <w:rsid w:val="00C93D9D"/>
    <w:rsid w:val="00C95985"/>
    <w:rsid w:val="00C97658"/>
    <w:rsid w:val="00CA66BE"/>
    <w:rsid w:val="00CA78B9"/>
    <w:rsid w:val="00CB02B0"/>
    <w:rsid w:val="00CB2EA7"/>
    <w:rsid w:val="00CC0EDD"/>
    <w:rsid w:val="00CC3C01"/>
    <w:rsid w:val="00CC4ADA"/>
    <w:rsid w:val="00CC5026"/>
    <w:rsid w:val="00CC535E"/>
    <w:rsid w:val="00CC5D13"/>
    <w:rsid w:val="00CC68D0"/>
    <w:rsid w:val="00CD258C"/>
    <w:rsid w:val="00CD3A90"/>
    <w:rsid w:val="00CD50AE"/>
    <w:rsid w:val="00CE13F6"/>
    <w:rsid w:val="00CE3CB5"/>
    <w:rsid w:val="00CE50AF"/>
    <w:rsid w:val="00CF2C56"/>
    <w:rsid w:val="00CF4E90"/>
    <w:rsid w:val="00D002E9"/>
    <w:rsid w:val="00D0164C"/>
    <w:rsid w:val="00D02576"/>
    <w:rsid w:val="00D03F9A"/>
    <w:rsid w:val="00D06D51"/>
    <w:rsid w:val="00D07455"/>
    <w:rsid w:val="00D10052"/>
    <w:rsid w:val="00D10797"/>
    <w:rsid w:val="00D160F1"/>
    <w:rsid w:val="00D24991"/>
    <w:rsid w:val="00D30BC1"/>
    <w:rsid w:val="00D31333"/>
    <w:rsid w:val="00D34D78"/>
    <w:rsid w:val="00D427EA"/>
    <w:rsid w:val="00D44270"/>
    <w:rsid w:val="00D44D30"/>
    <w:rsid w:val="00D4660C"/>
    <w:rsid w:val="00D469F8"/>
    <w:rsid w:val="00D50255"/>
    <w:rsid w:val="00D51D3E"/>
    <w:rsid w:val="00D54509"/>
    <w:rsid w:val="00D54AD7"/>
    <w:rsid w:val="00D57199"/>
    <w:rsid w:val="00D63FC7"/>
    <w:rsid w:val="00D65716"/>
    <w:rsid w:val="00D66520"/>
    <w:rsid w:val="00D667C1"/>
    <w:rsid w:val="00D67CD6"/>
    <w:rsid w:val="00D804B5"/>
    <w:rsid w:val="00D829FC"/>
    <w:rsid w:val="00D97B01"/>
    <w:rsid w:val="00DA0301"/>
    <w:rsid w:val="00DA3849"/>
    <w:rsid w:val="00DA5F7B"/>
    <w:rsid w:val="00DA6DD5"/>
    <w:rsid w:val="00DB09A6"/>
    <w:rsid w:val="00DB0E63"/>
    <w:rsid w:val="00DB14D2"/>
    <w:rsid w:val="00DB4CF6"/>
    <w:rsid w:val="00DB6FC3"/>
    <w:rsid w:val="00DC021A"/>
    <w:rsid w:val="00DC0F84"/>
    <w:rsid w:val="00DC1C96"/>
    <w:rsid w:val="00DC1DEE"/>
    <w:rsid w:val="00DC6068"/>
    <w:rsid w:val="00DC6C28"/>
    <w:rsid w:val="00DC6D58"/>
    <w:rsid w:val="00DC6EB8"/>
    <w:rsid w:val="00DD23D8"/>
    <w:rsid w:val="00DE2668"/>
    <w:rsid w:val="00DE34CF"/>
    <w:rsid w:val="00DF358B"/>
    <w:rsid w:val="00DF6560"/>
    <w:rsid w:val="00E00BD5"/>
    <w:rsid w:val="00E046CC"/>
    <w:rsid w:val="00E047FE"/>
    <w:rsid w:val="00E06EF9"/>
    <w:rsid w:val="00E10C63"/>
    <w:rsid w:val="00E13F3D"/>
    <w:rsid w:val="00E20167"/>
    <w:rsid w:val="00E206F8"/>
    <w:rsid w:val="00E25002"/>
    <w:rsid w:val="00E26D1E"/>
    <w:rsid w:val="00E34898"/>
    <w:rsid w:val="00E37280"/>
    <w:rsid w:val="00E3741E"/>
    <w:rsid w:val="00E43522"/>
    <w:rsid w:val="00E440C4"/>
    <w:rsid w:val="00E4475B"/>
    <w:rsid w:val="00E521FC"/>
    <w:rsid w:val="00E56F7A"/>
    <w:rsid w:val="00E64606"/>
    <w:rsid w:val="00E64AC2"/>
    <w:rsid w:val="00E659C4"/>
    <w:rsid w:val="00E67D7C"/>
    <w:rsid w:val="00E7063E"/>
    <w:rsid w:val="00E719C9"/>
    <w:rsid w:val="00E74C55"/>
    <w:rsid w:val="00E754E2"/>
    <w:rsid w:val="00E75981"/>
    <w:rsid w:val="00E7654D"/>
    <w:rsid w:val="00E771A3"/>
    <w:rsid w:val="00E8079D"/>
    <w:rsid w:val="00E832A5"/>
    <w:rsid w:val="00E86397"/>
    <w:rsid w:val="00E90C5E"/>
    <w:rsid w:val="00E92B93"/>
    <w:rsid w:val="00E92FD0"/>
    <w:rsid w:val="00E930A4"/>
    <w:rsid w:val="00EA6107"/>
    <w:rsid w:val="00EB09B7"/>
    <w:rsid w:val="00EB4B7B"/>
    <w:rsid w:val="00EB6CB2"/>
    <w:rsid w:val="00EB798C"/>
    <w:rsid w:val="00EC0317"/>
    <w:rsid w:val="00EC33EB"/>
    <w:rsid w:val="00EC5F34"/>
    <w:rsid w:val="00EC645D"/>
    <w:rsid w:val="00ED06FC"/>
    <w:rsid w:val="00ED356A"/>
    <w:rsid w:val="00EE002B"/>
    <w:rsid w:val="00EE328E"/>
    <w:rsid w:val="00EE7D7C"/>
    <w:rsid w:val="00EF075E"/>
    <w:rsid w:val="00EF47E9"/>
    <w:rsid w:val="00EF5A44"/>
    <w:rsid w:val="00EF5E94"/>
    <w:rsid w:val="00F034B6"/>
    <w:rsid w:val="00F075D2"/>
    <w:rsid w:val="00F10950"/>
    <w:rsid w:val="00F12931"/>
    <w:rsid w:val="00F14700"/>
    <w:rsid w:val="00F20C09"/>
    <w:rsid w:val="00F25D98"/>
    <w:rsid w:val="00F300FB"/>
    <w:rsid w:val="00F30C15"/>
    <w:rsid w:val="00F339DF"/>
    <w:rsid w:val="00F346D4"/>
    <w:rsid w:val="00F37CC0"/>
    <w:rsid w:val="00F421C9"/>
    <w:rsid w:val="00F43386"/>
    <w:rsid w:val="00F46532"/>
    <w:rsid w:val="00F46764"/>
    <w:rsid w:val="00F4680D"/>
    <w:rsid w:val="00F52402"/>
    <w:rsid w:val="00F61124"/>
    <w:rsid w:val="00F6240F"/>
    <w:rsid w:val="00F64853"/>
    <w:rsid w:val="00F64CEB"/>
    <w:rsid w:val="00F66DBD"/>
    <w:rsid w:val="00F71195"/>
    <w:rsid w:val="00F73BBE"/>
    <w:rsid w:val="00F747C8"/>
    <w:rsid w:val="00F76A61"/>
    <w:rsid w:val="00F8420A"/>
    <w:rsid w:val="00F86CA8"/>
    <w:rsid w:val="00F90585"/>
    <w:rsid w:val="00F90CF2"/>
    <w:rsid w:val="00F939AA"/>
    <w:rsid w:val="00F95342"/>
    <w:rsid w:val="00F96288"/>
    <w:rsid w:val="00F9628D"/>
    <w:rsid w:val="00FA5946"/>
    <w:rsid w:val="00FB2834"/>
    <w:rsid w:val="00FB6386"/>
    <w:rsid w:val="00FC1E7B"/>
    <w:rsid w:val="00FC3C45"/>
    <w:rsid w:val="00FC683D"/>
    <w:rsid w:val="00FC7428"/>
    <w:rsid w:val="00FD1734"/>
    <w:rsid w:val="00FE46F1"/>
    <w:rsid w:val="00FE4C1E"/>
    <w:rsid w:val="00FE4EE2"/>
    <w:rsid w:val="00FE754F"/>
    <w:rsid w:val="00FF2D64"/>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qFormat/>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401EF8"/>
    <w:rPr>
      <w:rFonts w:ascii="Times New Roman" w:hAnsi="Times New Roman"/>
      <w:lang w:val="en-GB"/>
    </w:rPr>
  </w:style>
  <w:style w:type="paragraph" w:customStyle="1" w:styleId="TableText">
    <w:name w:val="Table Text"/>
    <w:basedOn w:val="a"/>
    <w:link w:val="TableTextChar"/>
    <w:qFormat/>
    <w:rsid w:val="00DF358B"/>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DF358B"/>
    <w:rPr>
      <w:rFonts w:ascii="Times New Roman" w:eastAsia="宋体" w:hAnsi="Times New Roman" w:cs="Arial"/>
      <w:snapToGrid w:val="0"/>
      <w:sz w:val="21"/>
      <w:szCs w:val="21"/>
      <w:lang w:val="en-US" w:eastAsia="zh-CN"/>
    </w:rPr>
  </w:style>
  <w:style w:type="character" w:customStyle="1" w:styleId="msoins0">
    <w:name w:val="msoins"/>
    <w:basedOn w:val="a0"/>
    <w:rsid w:val="00B91C96"/>
  </w:style>
  <w:style w:type="character" w:customStyle="1" w:styleId="TALCar">
    <w:name w:val="TAL Car"/>
    <w:qFormat/>
    <w:locked/>
    <w:rsid w:val="0030708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5920">
      <w:bodyDiv w:val="1"/>
      <w:marLeft w:val="0"/>
      <w:marRight w:val="0"/>
      <w:marTop w:val="0"/>
      <w:marBottom w:val="0"/>
      <w:divBdr>
        <w:top w:val="none" w:sz="0" w:space="0" w:color="auto"/>
        <w:left w:val="none" w:sz="0" w:space="0" w:color="auto"/>
        <w:bottom w:val="none" w:sz="0" w:space="0" w:color="auto"/>
        <w:right w:val="none" w:sz="0" w:space="0" w:color="auto"/>
      </w:divBdr>
    </w:div>
    <w:div w:id="29039108">
      <w:bodyDiv w:val="1"/>
      <w:marLeft w:val="0"/>
      <w:marRight w:val="0"/>
      <w:marTop w:val="0"/>
      <w:marBottom w:val="0"/>
      <w:divBdr>
        <w:top w:val="none" w:sz="0" w:space="0" w:color="auto"/>
        <w:left w:val="none" w:sz="0" w:space="0" w:color="auto"/>
        <w:bottom w:val="none" w:sz="0" w:space="0" w:color="auto"/>
        <w:right w:val="none" w:sz="0" w:space="0" w:color="auto"/>
      </w:divBdr>
    </w:div>
    <w:div w:id="70004121">
      <w:bodyDiv w:val="1"/>
      <w:marLeft w:val="0"/>
      <w:marRight w:val="0"/>
      <w:marTop w:val="0"/>
      <w:marBottom w:val="0"/>
      <w:divBdr>
        <w:top w:val="none" w:sz="0" w:space="0" w:color="auto"/>
        <w:left w:val="none" w:sz="0" w:space="0" w:color="auto"/>
        <w:bottom w:val="none" w:sz="0" w:space="0" w:color="auto"/>
        <w:right w:val="none" w:sz="0" w:space="0" w:color="auto"/>
      </w:divBdr>
    </w:div>
    <w:div w:id="73284680">
      <w:bodyDiv w:val="1"/>
      <w:marLeft w:val="0"/>
      <w:marRight w:val="0"/>
      <w:marTop w:val="0"/>
      <w:marBottom w:val="0"/>
      <w:divBdr>
        <w:top w:val="none" w:sz="0" w:space="0" w:color="auto"/>
        <w:left w:val="none" w:sz="0" w:space="0" w:color="auto"/>
        <w:bottom w:val="none" w:sz="0" w:space="0" w:color="auto"/>
        <w:right w:val="none" w:sz="0" w:space="0" w:color="auto"/>
      </w:divBdr>
    </w:div>
    <w:div w:id="144443574">
      <w:bodyDiv w:val="1"/>
      <w:marLeft w:val="0"/>
      <w:marRight w:val="0"/>
      <w:marTop w:val="0"/>
      <w:marBottom w:val="0"/>
      <w:divBdr>
        <w:top w:val="none" w:sz="0" w:space="0" w:color="auto"/>
        <w:left w:val="none" w:sz="0" w:space="0" w:color="auto"/>
        <w:bottom w:val="none" w:sz="0" w:space="0" w:color="auto"/>
        <w:right w:val="none" w:sz="0" w:space="0" w:color="auto"/>
      </w:divBdr>
    </w:div>
    <w:div w:id="156310982">
      <w:bodyDiv w:val="1"/>
      <w:marLeft w:val="0"/>
      <w:marRight w:val="0"/>
      <w:marTop w:val="0"/>
      <w:marBottom w:val="0"/>
      <w:divBdr>
        <w:top w:val="none" w:sz="0" w:space="0" w:color="auto"/>
        <w:left w:val="none" w:sz="0" w:space="0" w:color="auto"/>
        <w:bottom w:val="none" w:sz="0" w:space="0" w:color="auto"/>
        <w:right w:val="none" w:sz="0" w:space="0" w:color="auto"/>
      </w:divBdr>
    </w:div>
    <w:div w:id="175467263">
      <w:bodyDiv w:val="1"/>
      <w:marLeft w:val="0"/>
      <w:marRight w:val="0"/>
      <w:marTop w:val="0"/>
      <w:marBottom w:val="0"/>
      <w:divBdr>
        <w:top w:val="none" w:sz="0" w:space="0" w:color="auto"/>
        <w:left w:val="none" w:sz="0" w:space="0" w:color="auto"/>
        <w:bottom w:val="none" w:sz="0" w:space="0" w:color="auto"/>
        <w:right w:val="none" w:sz="0" w:space="0" w:color="auto"/>
      </w:divBdr>
    </w:div>
    <w:div w:id="207840138">
      <w:bodyDiv w:val="1"/>
      <w:marLeft w:val="0"/>
      <w:marRight w:val="0"/>
      <w:marTop w:val="0"/>
      <w:marBottom w:val="0"/>
      <w:divBdr>
        <w:top w:val="none" w:sz="0" w:space="0" w:color="auto"/>
        <w:left w:val="none" w:sz="0" w:space="0" w:color="auto"/>
        <w:bottom w:val="none" w:sz="0" w:space="0" w:color="auto"/>
        <w:right w:val="none" w:sz="0" w:space="0" w:color="auto"/>
      </w:divBdr>
    </w:div>
    <w:div w:id="419716478">
      <w:bodyDiv w:val="1"/>
      <w:marLeft w:val="0"/>
      <w:marRight w:val="0"/>
      <w:marTop w:val="0"/>
      <w:marBottom w:val="0"/>
      <w:divBdr>
        <w:top w:val="none" w:sz="0" w:space="0" w:color="auto"/>
        <w:left w:val="none" w:sz="0" w:space="0" w:color="auto"/>
        <w:bottom w:val="none" w:sz="0" w:space="0" w:color="auto"/>
        <w:right w:val="none" w:sz="0" w:space="0" w:color="auto"/>
      </w:divBdr>
    </w:div>
    <w:div w:id="530849217">
      <w:bodyDiv w:val="1"/>
      <w:marLeft w:val="0"/>
      <w:marRight w:val="0"/>
      <w:marTop w:val="0"/>
      <w:marBottom w:val="0"/>
      <w:divBdr>
        <w:top w:val="none" w:sz="0" w:space="0" w:color="auto"/>
        <w:left w:val="none" w:sz="0" w:space="0" w:color="auto"/>
        <w:bottom w:val="none" w:sz="0" w:space="0" w:color="auto"/>
        <w:right w:val="none" w:sz="0" w:space="0" w:color="auto"/>
      </w:divBdr>
    </w:div>
    <w:div w:id="5912854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161576">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884607269">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01196675">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24881431">
      <w:bodyDiv w:val="1"/>
      <w:marLeft w:val="0"/>
      <w:marRight w:val="0"/>
      <w:marTop w:val="0"/>
      <w:marBottom w:val="0"/>
      <w:divBdr>
        <w:top w:val="none" w:sz="0" w:space="0" w:color="auto"/>
        <w:left w:val="none" w:sz="0" w:space="0" w:color="auto"/>
        <w:bottom w:val="none" w:sz="0" w:space="0" w:color="auto"/>
        <w:right w:val="none" w:sz="0" w:space="0" w:color="auto"/>
      </w:divBdr>
    </w:div>
    <w:div w:id="1209336192">
      <w:bodyDiv w:val="1"/>
      <w:marLeft w:val="0"/>
      <w:marRight w:val="0"/>
      <w:marTop w:val="0"/>
      <w:marBottom w:val="0"/>
      <w:divBdr>
        <w:top w:val="none" w:sz="0" w:space="0" w:color="auto"/>
        <w:left w:val="none" w:sz="0" w:space="0" w:color="auto"/>
        <w:bottom w:val="none" w:sz="0" w:space="0" w:color="auto"/>
        <w:right w:val="none" w:sz="0" w:space="0" w:color="auto"/>
      </w:divBdr>
    </w:div>
    <w:div w:id="1238898653">
      <w:bodyDiv w:val="1"/>
      <w:marLeft w:val="0"/>
      <w:marRight w:val="0"/>
      <w:marTop w:val="0"/>
      <w:marBottom w:val="0"/>
      <w:divBdr>
        <w:top w:val="none" w:sz="0" w:space="0" w:color="auto"/>
        <w:left w:val="none" w:sz="0" w:space="0" w:color="auto"/>
        <w:bottom w:val="none" w:sz="0" w:space="0" w:color="auto"/>
        <w:right w:val="none" w:sz="0" w:space="0" w:color="auto"/>
      </w:divBdr>
    </w:div>
    <w:div w:id="1313292942">
      <w:bodyDiv w:val="1"/>
      <w:marLeft w:val="0"/>
      <w:marRight w:val="0"/>
      <w:marTop w:val="0"/>
      <w:marBottom w:val="0"/>
      <w:divBdr>
        <w:top w:val="none" w:sz="0" w:space="0" w:color="auto"/>
        <w:left w:val="none" w:sz="0" w:space="0" w:color="auto"/>
        <w:bottom w:val="none" w:sz="0" w:space="0" w:color="auto"/>
        <w:right w:val="none" w:sz="0" w:space="0" w:color="auto"/>
      </w:divBdr>
    </w:div>
    <w:div w:id="1351834163">
      <w:bodyDiv w:val="1"/>
      <w:marLeft w:val="0"/>
      <w:marRight w:val="0"/>
      <w:marTop w:val="0"/>
      <w:marBottom w:val="0"/>
      <w:divBdr>
        <w:top w:val="none" w:sz="0" w:space="0" w:color="auto"/>
        <w:left w:val="none" w:sz="0" w:space="0" w:color="auto"/>
        <w:bottom w:val="none" w:sz="0" w:space="0" w:color="auto"/>
        <w:right w:val="none" w:sz="0" w:space="0" w:color="auto"/>
      </w:divBdr>
    </w:div>
    <w:div w:id="1383989566">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68812770">
      <w:bodyDiv w:val="1"/>
      <w:marLeft w:val="0"/>
      <w:marRight w:val="0"/>
      <w:marTop w:val="0"/>
      <w:marBottom w:val="0"/>
      <w:divBdr>
        <w:top w:val="none" w:sz="0" w:space="0" w:color="auto"/>
        <w:left w:val="none" w:sz="0" w:space="0" w:color="auto"/>
        <w:bottom w:val="none" w:sz="0" w:space="0" w:color="auto"/>
        <w:right w:val="none" w:sz="0" w:space="0" w:color="auto"/>
      </w:divBdr>
    </w:div>
    <w:div w:id="1491363680">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94913806">
      <w:bodyDiv w:val="1"/>
      <w:marLeft w:val="0"/>
      <w:marRight w:val="0"/>
      <w:marTop w:val="0"/>
      <w:marBottom w:val="0"/>
      <w:divBdr>
        <w:top w:val="none" w:sz="0" w:space="0" w:color="auto"/>
        <w:left w:val="none" w:sz="0" w:space="0" w:color="auto"/>
        <w:bottom w:val="none" w:sz="0" w:space="0" w:color="auto"/>
        <w:right w:val="none" w:sz="0" w:space="0" w:color="auto"/>
      </w:divBdr>
    </w:div>
    <w:div w:id="169773338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028368290">
      <w:bodyDiv w:val="1"/>
      <w:marLeft w:val="0"/>
      <w:marRight w:val="0"/>
      <w:marTop w:val="0"/>
      <w:marBottom w:val="0"/>
      <w:divBdr>
        <w:top w:val="none" w:sz="0" w:space="0" w:color="auto"/>
        <w:left w:val="none" w:sz="0" w:space="0" w:color="auto"/>
        <w:bottom w:val="none" w:sz="0" w:space="0" w:color="auto"/>
        <w:right w:val="none" w:sz="0" w:space="0" w:color="auto"/>
      </w:divBdr>
    </w:div>
    <w:div w:id="2096002880">
      <w:bodyDiv w:val="1"/>
      <w:marLeft w:val="0"/>
      <w:marRight w:val="0"/>
      <w:marTop w:val="0"/>
      <w:marBottom w:val="0"/>
      <w:divBdr>
        <w:top w:val="none" w:sz="0" w:space="0" w:color="auto"/>
        <w:left w:val="none" w:sz="0" w:space="0" w:color="auto"/>
        <w:bottom w:val="none" w:sz="0" w:space="0" w:color="auto"/>
        <w:right w:val="none" w:sz="0" w:space="0" w:color="auto"/>
      </w:divBdr>
    </w:div>
    <w:div w:id="2102220719">
      <w:bodyDiv w:val="1"/>
      <w:marLeft w:val="0"/>
      <w:marRight w:val="0"/>
      <w:marTop w:val="0"/>
      <w:marBottom w:val="0"/>
      <w:divBdr>
        <w:top w:val="none" w:sz="0" w:space="0" w:color="auto"/>
        <w:left w:val="none" w:sz="0" w:space="0" w:color="auto"/>
        <w:bottom w:val="none" w:sz="0" w:space="0" w:color="auto"/>
        <w:right w:val="none" w:sz="0" w:space="0" w:color="auto"/>
      </w:divBdr>
    </w:div>
    <w:div w:id="2112625382">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986FE-1D22-4EB8-A9FB-10FD3C081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2888</TotalTime>
  <Pages>4</Pages>
  <Words>1598</Words>
  <Characters>9110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526</cp:revision>
  <cp:lastPrinted>1899-12-31T23:00:00Z</cp:lastPrinted>
  <dcterms:created xsi:type="dcterms:W3CDTF">2020-10-27T01:38:00Z</dcterms:created>
  <dcterms:modified xsi:type="dcterms:W3CDTF">2021-08-12T08:31:00Z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(3)2oNhr4aY5/689G+6+5HaM1kY5veotSS2b1Jxbko5B1cV/QnpEUGwgPJBUWpQq0wYcGaiYRTs
xyuglhrjangVJEz2hN0f3/wThsBaLcxWdoSgZNhPsVpteiuiNCNg/Sya6ousAm+OAUwt/iC7
iJ3oP3NK3EidwvKtmKlJYs8eoKhFOwwc1mNdeeVWDArOj2nk+NqGQS4EUkvb2JSh9Z0Ic+AD
Rsy+3dEBuCKPuT8EYK</vt:lpwstr>
  </property>
  <property fmtid="{D5CDD505-2E9C-101B-9397-08002B2CF9AE}" pid="22" name="_2015_ms_pID_7253431">
    <vt:lpwstr>aNQ6A4dq0vY1zjFSfZc21EgXAyu2wTbTis/WWuEAUXnjkOerYJ6Uma
0Hd6iJYBL2mMzGxOf8E3qJQBsw6bVwyvLkUcRaysIi8zrtEHxXU6UaODJ1rGwdFmP7FJxvBI
Zwcq1ykZpq9Fg9qYCerxAkhoeJsW5NuIsfzSMohXqLgCY0sSKZ7wcVuFfAKrgvt7CSsdRjuc
QvP870qWDlcJHYGW1BlRLnZmNjPMUKXBbJx2</vt:lpwstr>
  </property>
  <property fmtid="{D5CDD505-2E9C-101B-9397-08002B2CF9AE}" pid="23" name="_2015_ms_pID_7253432">
    <vt:lpwstr>VFOvIRgL7xuOWUAsQdtv5wk=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1628757086</vt:lpwstr>
  </property>
</Properties>
</file>